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96" w:rsidRDefault="003D3D96" w:rsidP="003D3D96">
      <w:pPr>
        <w:adjustRightInd w:val="0"/>
        <w:snapToGrid w:val="0"/>
        <w:spacing w:line="600" w:lineRule="atLeast"/>
        <w:jc w:val="center"/>
        <w:rPr>
          <w:rFonts w:ascii="仿宋" w:eastAsia="仿宋" w:hAnsi="仿宋" w:cs="Times New Roman"/>
          <w:sz w:val="36"/>
          <w:szCs w:val="36"/>
        </w:rPr>
      </w:pPr>
    </w:p>
    <w:p w:rsidR="003D3D96" w:rsidRDefault="003D3D96" w:rsidP="0049445A">
      <w:pPr>
        <w:adjustRightInd w:val="0"/>
        <w:snapToGrid w:val="0"/>
        <w:spacing w:line="600" w:lineRule="atLeast"/>
        <w:jc w:val="center"/>
        <w:rPr>
          <w:rFonts w:ascii="仿宋" w:eastAsia="仿宋" w:hAnsi="仿宋" w:cs="Times New Roman"/>
          <w:sz w:val="36"/>
          <w:szCs w:val="36"/>
        </w:rPr>
      </w:pPr>
    </w:p>
    <w:p w:rsidR="003D3D96" w:rsidRDefault="003D3D96" w:rsidP="006914D5">
      <w:pPr>
        <w:adjustRightInd w:val="0"/>
        <w:snapToGrid w:val="0"/>
        <w:spacing w:line="600" w:lineRule="atLeast"/>
        <w:rPr>
          <w:rFonts w:ascii="仿宋" w:eastAsia="仿宋" w:hAnsi="仿宋" w:cs="Times New Roman"/>
          <w:sz w:val="36"/>
          <w:szCs w:val="36"/>
        </w:rPr>
      </w:pPr>
    </w:p>
    <w:p w:rsidR="003D3D96" w:rsidRDefault="003D3D96" w:rsidP="00F247DC">
      <w:pPr>
        <w:spacing w:line="800" w:lineRule="exact"/>
        <w:jc w:val="center"/>
        <w:rPr>
          <w:rFonts w:ascii="仿宋" w:eastAsia="仿宋" w:hAnsi="仿宋" w:cs="仿宋_GB2312"/>
          <w:sz w:val="32"/>
          <w:szCs w:val="32"/>
        </w:rPr>
      </w:pPr>
      <w:r>
        <w:rPr>
          <w:rFonts w:ascii="仿宋" w:eastAsia="仿宋" w:hAnsi="仿宋" w:cs="仿宋_GB2312" w:hint="eastAsia"/>
          <w:sz w:val="32"/>
          <w:szCs w:val="32"/>
        </w:rPr>
        <w:t>句科协〔2021〕</w:t>
      </w:r>
      <w:r w:rsidR="00741B6F">
        <w:rPr>
          <w:rFonts w:ascii="仿宋" w:eastAsia="仿宋" w:hAnsi="仿宋" w:cs="仿宋_GB2312" w:hint="eastAsia"/>
          <w:sz w:val="32"/>
          <w:szCs w:val="32"/>
        </w:rPr>
        <w:t>7</w:t>
      </w:r>
      <w:r>
        <w:rPr>
          <w:rFonts w:ascii="仿宋" w:eastAsia="仿宋" w:hAnsi="仿宋" w:cs="仿宋_GB2312" w:hint="eastAsia"/>
          <w:sz w:val="32"/>
          <w:szCs w:val="32"/>
        </w:rPr>
        <w:t>号</w:t>
      </w:r>
    </w:p>
    <w:p w:rsidR="0049445A" w:rsidRDefault="0049445A" w:rsidP="00F247DC">
      <w:pPr>
        <w:spacing w:line="800" w:lineRule="exact"/>
        <w:jc w:val="center"/>
        <w:rPr>
          <w:rFonts w:ascii="仿宋" w:eastAsia="仿宋" w:hAnsi="仿宋" w:cs="仿宋_GB2312"/>
          <w:sz w:val="32"/>
          <w:szCs w:val="32"/>
        </w:rPr>
      </w:pPr>
    </w:p>
    <w:p w:rsidR="0049445A" w:rsidRPr="0049445A" w:rsidRDefault="0049445A" w:rsidP="006914D5">
      <w:pPr>
        <w:spacing w:line="560" w:lineRule="exact"/>
        <w:jc w:val="center"/>
        <w:rPr>
          <w:rFonts w:asciiTheme="majorEastAsia" w:eastAsiaTheme="majorEastAsia" w:hAnsiTheme="majorEastAsia" w:cs="宋体"/>
          <w:color w:val="222222"/>
          <w:kern w:val="0"/>
          <w:sz w:val="44"/>
          <w:szCs w:val="44"/>
        </w:rPr>
      </w:pPr>
      <w:r w:rsidRPr="0049445A">
        <w:rPr>
          <w:rFonts w:asciiTheme="majorEastAsia" w:eastAsiaTheme="majorEastAsia" w:hAnsiTheme="majorEastAsia" w:cs="宋体" w:hint="eastAsia"/>
          <w:color w:val="222222"/>
          <w:kern w:val="0"/>
          <w:sz w:val="44"/>
          <w:szCs w:val="44"/>
        </w:rPr>
        <w:t>关于举办2021年“全国科普日”</w:t>
      </w:r>
    </w:p>
    <w:p w:rsidR="0049445A" w:rsidRPr="0049445A" w:rsidRDefault="0049445A" w:rsidP="006914D5">
      <w:pPr>
        <w:spacing w:line="560" w:lineRule="exact"/>
        <w:jc w:val="center"/>
        <w:rPr>
          <w:rFonts w:asciiTheme="majorEastAsia" w:eastAsiaTheme="majorEastAsia" w:hAnsiTheme="majorEastAsia" w:cs="宋体"/>
          <w:color w:val="222222"/>
          <w:kern w:val="0"/>
          <w:sz w:val="44"/>
          <w:szCs w:val="44"/>
        </w:rPr>
      </w:pPr>
      <w:r w:rsidRPr="0049445A">
        <w:rPr>
          <w:rFonts w:asciiTheme="majorEastAsia" w:eastAsiaTheme="majorEastAsia" w:hAnsiTheme="majorEastAsia" w:cs="宋体" w:hint="eastAsia"/>
          <w:color w:val="222222"/>
          <w:kern w:val="0"/>
          <w:sz w:val="44"/>
          <w:szCs w:val="44"/>
        </w:rPr>
        <w:t>活动的通知</w:t>
      </w:r>
    </w:p>
    <w:p w:rsidR="001D6722" w:rsidRDefault="003444F1" w:rsidP="00F247DC">
      <w:pPr>
        <w:overflowPunct w:val="0"/>
        <w:adjustRightInd w:val="0"/>
        <w:snapToGrid w:val="0"/>
        <w:spacing w:line="800" w:lineRule="exact"/>
        <w:rPr>
          <w:rFonts w:ascii="仿宋" w:eastAsia="仿宋" w:hAnsi="仿宋"/>
          <w:sz w:val="32"/>
          <w:szCs w:val="32"/>
        </w:rPr>
      </w:pPr>
      <w:r>
        <w:rPr>
          <w:rFonts w:ascii="仿宋" w:eastAsia="仿宋" w:hAnsi="仿宋" w:hint="eastAsia"/>
          <w:sz w:val="32"/>
          <w:szCs w:val="32"/>
        </w:rPr>
        <w:t>各镇、街道、园区，市各委办局、市各人民团体、</w:t>
      </w:r>
      <w:r w:rsidR="001D6722">
        <w:rPr>
          <w:rFonts w:ascii="仿宋" w:eastAsia="仿宋" w:hAnsi="仿宋" w:hint="eastAsia"/>
          <w:sz w:val="32"/>
          <w:szCs w:val="32"/>
        </w:rPr>
        <w:t>相关单位：</w:t>
      </w:r>
    </w:p>
    <w:p w:rsidR="00CC614B" w:rsidRPr="00F63E39" w:rsidRDefault="00CC614B" w:rsidP="00F247DC">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为深入学习贯彻习近平新时代中国特色社会主义思想，深入贯彻党的十九大和十九届二中、三中、四中、五中全会精神，贯彻落实习近平总书记在两院院士大会和中国科协第十次全国代表大会上的重要讲话精神，弘扬科学精神、普及科学知识，激发科学梦想和科学志向，推动形成崇尚科学的风尚，助推全民科学素质全面提升，根据</w:t>
      </w:r>
      <w:r w:rsidRPr="00F63E39">
        <w:rPr>
          <w:rFonts w:ascii="仿宋" w:eastAsia="仿宋" w:hAnsi="仿宋" w:cs="宋体" w:hint="eastAsia"/>
          <w:color w:val="222222"/>
          <w:kern w:val="0"/>
          <w:sz w:val="32"/>
          <w:szCs w:val="32"/>
        </w:rPr>
        <w:t>江苏省科协《关于举办2021年江苏省“全国科普日”活动的通知》（苏科协发〔2021〕121号）文件精神，将</w:t>
      </w:r>
      <w:r w:rsidRPr="00F63E39">
        <w:rPr>
          <w:rFonts w:ascii="仿宋" w:eastAsia="仿宋" w:hAnsi="仿宋" w:cs="宋体"/>
          <w:color w:val="222222"/>
          <w:kern w:val="0"/>
          <w:sz w:val="32"/>
          <w:szCs w:val="32"/>
        </w:rPr>
        <w:t>组织开展2021年</w:t>
      </w:r>
      <w:r w:rsidR="00F63E39" w:rsidRPr="00F63E39">
        <w:rPr>
          <w:rFonts w:ascii="仿宋" w:eastAsia="仿宋" w:hAnsi="仿宋" w:cs="宋体" w:hint="eastAsia"/>
          <w:color w:val="222222"/>
          <w:kern w:val="0"/>
          <w:sz w:val="32"/>
          <w:szCs w:val="32"/>
        </w:rPr>
        <w:t>句容市</w:t>
      </w:r>
      <w:r w:rsidRPr="00F63E39">
        <w:rPr>
          <w:rFonts w:ascii="仿宋" w:eastAsia="仿宋" w:hAnsi="仿宋" w:cs="宋体"/>
          <w:color w:val="222222"/>
          <w:kern w:val="0"/>
          <w:sz w:val="32"/>
          <w:szCs w:val="32"/>
        </w:rPr>
        <w:t>“全国科普日”活动。现将有关事项通知如下：</w:t>
      </w:r>
    </w:p>
    <w:p w:rsidR="00CC614B" w:rsidRPr="00F63E39" w:rsidRDefault="00CC614B" w:rsidP="00F63E39">
      <w:pPr>
        <w:widowControl/>
        <w:shd w:val="clear" w:color="auto" w:fill="FFFFFF"/>
        <w:spacing w:line="560" w:lineRule="exact"/>
        <w:ind w:firstLineChars="200" w:firstLine="640"/>
        <w:jc w:val="left"/>
        <w:rPr>
          <w:rFonts w:ascii="黑体" w:eastAsia="黑体" w:hAnsi="黑体" w:cs="宋体"/>
          <w:color w:val="222222"/>
          <w:kern w:val="0"/>
          <w:sz w:val="32"/>
          <w:szCs w:val="32"/>
        </w:rPr>
      </w:pPr>
      <w:r w:rsidRPr="00F63E39">
        <w:rPr>
          <w:rFonts w:ascii="黑体" w:eastAsia="黑体" w:hAnsi="黑体" w:cs="宋体"/>
          <w:color w:val="222222"/>
          <w:kern w:val="0"/>
          <w:sz w:val="32"/>
          <w:szCs w:val="32"/>
        </w:rPr>
        <w:t>一、时间和主题</w:t>
      </w:r>
    </w:p>
    <w:p w:rsidR="00F63E39" w:rsidRPr="00F63E39" w:rsidRDefault="00F63E39"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hint="eastAsia"/>
          <w:color w:val="222222"/>
          <w:kern w:val="0"/>
          <w:sz w:val="32"/>
          <w:szCs w:val="32"/>
        </w:rPr>
        <w:t>活动时间：</w:t>
      </w:r>
      <w:r w:rsidR="00CC614B" w:rsidRPr="00F63E39">
        <w:rPr>
          <w:rFonts w:ascii="仿宋" w:eastAsia="仿宋" w:hAnsi="仿宋" w:cs="宋体"/>
          <w:color w:val="222222"/>
          <w:kern w:val="0"/>
          <w:sz w:val="32"/>
          <w:szCs w:val="32"/>
        </w:rPr>
        <w:t>9月11-17</w:t>
      </w:r>
      <w:r w:rsidRPr="00F63E39">
        <w:rPr>
          <w:rFonts w:ascii="仿宋" w:eastAsia="仿宋" w:hAnsi="仿宋" w:cs="宋体"/>
          <w:color w:val="222222"/>
          <w:kern w:val="0"/>
          <w:sz w:val="32"/>
          <w:szCs w:val="32"/>
        </w:rPr>
        <w:t>日</w:t>
      </w:r>
      <w:r w:rsidR="00CC614B" w:rsidRPr="00F63E39">
        <w:rPr>
          <w:rFonts w:ascii="仿宋" w:eastAsia="仿宋" w:hAnsi="仿宋" w:cs="宋体"/>
          <w:color w:val="222222"/>
          <w:kern w:val="0"/>
          <w:sz w:val="32"/>
          <w:szCs w:val="32"/>
        </w:rPr>
        <w:t>。</w:t>
      </w:r>
    </w:p>
    <w:p w:rsidR="00CC614B" w:rsidRPr="00F63E39" w:rsidRDefault="00F63E39"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活动主题</w:t>
      </w:r>
      <w:r w:rsidR="00CC614B" w:rsidRPr="00F63E39">
        <w:rPr>
          <w:rFonts w:ascii="仿宋" w:eastAsia="仿宋" w:hAnsi="仿宋" w:cs="宋体"/>
          <w:color w:val="222222"/>
          <w:kern w:val="0"/>
          <w:sz w:val="32"/>
          <w:szCs w:val="32"/>
        </w:rPr>
        <w:t>：百年再出发，迈向高水平科技自立自强。</w:t>
      </w:r>
    </w:p>
    <w:p w:rsidR="00CC614B" w:rsidRPr="00F63E39" w:rsidRDefault="00CC614B" w:rsidP="00F63E39">
      <w:pPr>
        <w:widowControl/>
        <w:shd w:val="clear" w:color="auto" w:fill="FFFFFF"/>
        <w:spacing w:line="560" w:lineRule="exact"/>
        <w:ind w:firstLineChars="200" w:firstLine="640"/>
        <w:jc w:val="left"/>
        <w:rPr>
          <w:rFonts w:ascii="黑体" w:eastAsia="黑体" w:hAnsi="黑体" w:cs="宋体"/>
          <w:color w:val="222222"/>
          <w:kern w:val="0"/>
          <w:sz w:val="32"/>
          <w:szCs w:val="32"/>
        </w:rPr>
      </w:pPr>
      <w:r w:rsidRPr="00F63E39">
        <w:rPr>
          <w:rFonts w:ascii="黑体" w:eastAsia="黑体" w:hAnsi="黑体" w:cs="宋体"/>
          <w:color w:val="222222"/>
          <w:kern w:val="0"/>
          <w:sz w:val="32"/>
          <w:szCs w:val="32"/>
        </w:rPr>
        <w:t>二、活动内容</w:t>
      </w:r>
    </w:p>
    <w:p w:rsidR="00CC614B" w:rsidRPr="00F63E39" w:rsidRDefault="00CC614B"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lastRenderedPageBreak/>
        <w:t>（一）围绕建党百年，回望创新发展。围绕建党百年，结合党史学习教育，回顾科技创新、科学普及在党和国家事业发展、社会文明进步和人民生活水平提升等方面取得的辉煌成就，立足新起点，展望和谋划科普服务高质量发展的新征程。</w:t>
      </w:r>
    </w:p>
    <w:p w:rsidR="00CC614B" w:rsidRPr="00F63E39" w:rsidRDefault="00CC614B"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二）弘扬科学精神，激发科学梦想。弘扬科学精神，传播科学知识、激发科学梦想、涵养创新生态，在全社会营造热爱科学、尊重创新的环境，推动形成崇尚科学的风尚，在科技自立自强的征途上大显身手、建功立业，勇当</w:t>
      </w:r>
      <w:r w:rsidR="002F670F" w:rsidRPr="00F63E39">
        <w:rPr>
          <w:rFonts w:ascii="仿宋" w:eastAsia="仿宋" w:hAnsi="仿宋" w:cs="宋体" w:hint="eastAsia"/>
          <w:color w:val="222222"/>
          <w:kern w:val="0"/>
          <w:sz w:val="32"/>
          <w:szCs w:val="32"/>
        </w:rPr>
        <w:t>建设“一福地四名城”</w:t>
      </w:r>
      <w:r w:rsidRPr="00F63E39">
        <w:rPr>
          <w:rFonts w:ascii="仿宋" w:eastAsia="仿宋" w:hAnsi="仿宋" w:cs="宋体"/>
          <w:color w:val="222222"/>
          <w:kern w:val="0"/>
          <w:sz w:val="32"/>
          <w:szCs w:val="32"/>
        </w:rPr>
        <w:t>开路先锋。</w:t>
      </w:r>
    </w:p>
    <w:p w:rsidR="00CC614B" w:rsidRPr="00F63E39" w:rsidRDefault="00CC614B"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（三）倡导绿色发展，服务生态建设。围绕碳达峰、碳中和目标，普及生态文明知识，倡导简约适度、绿色低碳的生活方式，引导广大公众增强节约意识、环保意识、生态意识，大力推进美丽</w:t>
      </w:r>
      <w:r w:rsidR="002F670F" w:rsidRPr="00F63E39">
        <w:rPr>
          <w:rFonts w:ascii="仿宋" w:eastAsia="仿宋" w:hAnsi="仿宋" w:cs="宋体" w:hint="eastAsia"/>
          <w:color w:val="222222"/>
          <w:kern w:val="0"/>
          <w:sz w:val="32"/>
          <w:szCs w:val="32"/>
        </w:rPr>
        <w:t>句容</w:t>
      </w:r>
      <w:r w:rsidRPr="00F63E39">
        <w:rPr>
          <w:rFonts w:ascii="仿宋" w:eastAsia="仿宋" w:hAnsi="仿宋" w:cs="宋体"/>
          <w:color w:val="222222"/>
          <w:kern w:val="0"/>
          <w:sz w:val="32"/>
          <w:szCs w:val="32"/>
        </w:rPr>
        <w:t>建设。</w:t>
      </w:r>
    </w:p>
    <w:p w:rsidR="00CC614B" w:rsidRPr="00F63E39" w:rsidRDefault="00CC614B"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四）立足全面小康，助力乡村振兴。立足全面建成小康社会的新起点，围绕巩固拓展脱贫攻坚成果同乡村振兴有效衔接，引导先进技术服务农业，科技成果惠及农民，科学文明深入农村，带动树立科学生产、健康生活、协调发展的理念，提升乡风文明、助力乡村振兴。</w:t>
      </w:r>
    </w:p>
    <w:p w:rsidR="00CC614B" w:rsidRPr="00F63E39" w:rsidRDefault="00CC614B"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五）开展志愿服务，深化文明实践。立足新时代新征程，充分调动科技和科普工作者积极性，以新时代文明实践中心为阵地，广泛开展形式多样、内容丰富的科技志愿服务，推动“智惠行动”全面融入科普日活动，服务社会文明程度提升。</w:t>
      </w:r>
    </w:p>
    <w:p w:rsidR="00CC614B" w:rsidRPr="00C700B4" w:rsidRDefault="00CC614B" w:rsidP="00F63E39">
      <w:pPr>
        <w:widowControl/>
        <w:shd w:val="clear" w:color="auto" w:fill="FFFFFF"/>
        <w:spacing w:line="560" w:lineRule="exact"/>
        <w:ind w:firstLineChars="200" w:firstLine="640"/>
        <w:jc w:val="left"/>
        <w:rPr>
          <w:rFonts w:ascii="黑体" w:eastAsia="黑体" w:hAnsi="黑体" w:cs="宋体"/>
          <w:color w:val="222222"/>
          <w:kern w:val="0"/>
          <w:sz w:val="32"/>
          <w:szCs w:val="32"/>
        </w:rPr>
      </w:pPr>
      <w:r w:rsidRPr="00C700B4">
        <w:rPr>
          <w:rFonts w:ascii="黑体" w:eastAsia="黑体" w:hAnsi="黑体" w:cs="宋体"/>
          <w:color w:val="222222"/>
          <w:kern w:val="0"/>
          <w:sz w:val="32"/>
          <w:szCs w:val="32"/>
        </w:rPr>
        <w:lastRenderedPageBreak/>
        <w:t>三、主要活动</w:t>
      </w:r>
    </w:p>
    <w:p w:rsidR="00CC614B" w:rsidRPr="00F63E39" w:rsidRDefault="00CC614B"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2021</w:t>
      </w:r>
      <w:r w:rsidR="002F670F" w:rsidRPr="00F63E39">
        <w:rPr>
          <w:rFonts w:ascii="仿宋" w:eastAsia="仿宋" w:hAnsi="仿宋" w:cs="宋体"/>
          <w:color w:val="222222"/>
          <w:kern w:val="0"/>
          <w:sz w:val="32"/>
          <w:szCs w:val="32"/>
        </w:rPr>
        <w:t>年我</w:t>
      </w:r>
      <w:r w:rsidR="002F670F" w:rsidRPr="00F63E39">
        <w:rPr>
          <w:rFonts w:ascii="仿宋" w:eastAsia="仿宋" w:hAnsi="仿宋" w:cs="宋体" w:hint="eastAsia"/>
          <w:color w:val="222222"/>
          <w:kern w:val="0"/>
          <w:sz w:val="32"/>
          <w:szCs w:val="32"/>
        </w:rPr>
        <w:t>市</w:t>
      </w:r>
      <w:r w:rsidRPr="00F63E39">
        <w:rPr>
          <w:rFonts w:ascii="仿宋" w:eastAsia="仿宋" w:hAnsi="仿宋" w:cs="宋体"/>
          <w:color w:val="222222"/>
          <w:kern w:val="0"/>
          <w:sz w:val="32"/>
          <w:szCs w:val="32"/>
        </w:rPr>
        <w:t>“全国科普日”活动，结合党史学习教育“我为群众办实事”实践活动，立足面向基层、服务发展、惠及群众，</w:t>
      </w:r>
      <w:r w:rsidR="003444F1">
        <w:rPr>
          <w:rFonts w:ascii="仿宋" w:eastAsia="仿宋" w:hAnsi="仿宋" w:cs="宋体" w:hint="eastAsia"/>
          <w:color w:val="222222"/>
          <w:kern w:val="0"/>
          <w:sz w:val="32"/>
          <w:szCs w:val="32"/>
        </w:rPr>
        <w:t>着力</w:t>
      </w:r>
      <w:r w:rsidRPr="00F63E39">
        <w:rPr>
          <w:rFonts w:ascii="仿宋" w:eastAsia="仿宋" w:hAnsi="仿宋" w:cs="宋体"/>
          <w:color w:val="222222"/>
          <w:kern w:val="0"/>
          <w:sz w:val="32"/>
          <w:szCs w:val="32"/>
        </w:rPr>
        <w:t>组织好主场活动、各</w:t>
      </w:r>
      <w:r w:rsidR="003444F1">
        <w:rPr>
          <w:rFonts w:ascii="仿宋" w:eastAsia="仿宋" w:hAnsi="仿宋" w:cs="宋体" w:hint="eastAsia"/>
          <w:color w:val="222222"/>
          <w:kern w:val="0"/>
          <w:sz w:val="32"/>
          <w:szCs w:val="32"/>
        </w:rPr>
        <w:t>地</w:t>
      </w:r>
      <w:r w:rsidRPr="00F63E39">
        <w:rPr>
          <w:rFonts w:ascii="仿宋" w:eastAsia="仿宋" w:hAnsi="仿宋" w:cs="宋体"/>
          <w:color w:val="222222"/>
          <w:kern w:val="0"/>
          <w:sz w:val="32"/>
          <w:szCs w:val="32"/>
        </w:rPr>
        <w:t>各单位特色活动、系列科普联合行动以及“云上科普日”活动。</w:t>
      </w:r>
    </w:p>
    <w:p w:rsidR="00CC614B" w:rsidRPr="00F63E39" w:rsidRDefault="003A6A86"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（一）</w:t>
      </w:r>
      <w:r w:rsidR="00CC2E9C" w:rsidRPr="00F63E39">
        <w:rPr>
          <w:rFonts w:ascii="仿宋" w:eastAsia="仿宋" w:hAnsi="仿宋" w:cs="宋体" w:hint="eastAsia"/>
          <w:color w:val="222222"/>
          <w:kern w:val="0"/>
          <w:sz w:val="32"/>
          <w:szCs w:val="32"/>
        </w:rPr>
        <w:t>科普日</w:t>
      </w:r>
      <w:r w:rsidRPr="00F63E39">
        <w:rPr>
          <w:rFonts w:ascii="仿宋" w:eastAsia="仿宋" w:hAnsi="仿宋" w:cs="宋体"/>
          <w:color w:val="222222"/>
          <w:kern w:val="0"/>
          <w:sz w:val="32"/>
          <w:szCs w:val="32"/>
        </w:rPr>
        <w:t>主场活动。围绕活动主题，联合主办单位，</w:t>
      </w:r>
      <w:r w:rsidRPr="00F63E39">
        <w:rPr>
          <w:rFonts w:ascii="仿宋" w:eastAsia="仿宋" w:hAnsi="仿宋" w:cs="宋体" w:hint="eastAsia"/>
          <w:color w:val="222222"/>
          <w:kern w:val="0"/>
          <w:sz w:val="32"/>
          <w:szCs w:val="32"/>
        </w:rPr>
        <w:t>开展</w:t>
      </w:r>
      <w:r w:rsidR="00CC614B" w:rsidRPr="00F63E39">
        <w:rPr>
          <w:rFonts w:ascii="仿宋" w:eastAsia="仿宋" w:hAnsi="仿宋" w:cs="宋体"/>
          <w:color w:val="222222"/>
          <w:kern w:val="0"/>
          <w:sz w:val="32"/>
          <w:szCs w:val="32"/>
        </w:rPr>
        <w:t>安全应急</w:t>
      </w:r>
      <w:r w:rsidRPr="00F63E39">
        <w:rPr>
          <w:rFonts w:ascii="仿宋" w:eastAsia="仿宋" w:hAnsi="仿宋" w:cs="宋体" w:hint="eastAsia"/>
          <w:color w:val="222222"/>
          <w:kern w:val="0"/>
          <w:sz w:val="32"/>
          <w:szCs w:val="32"/>
        </w:rPr>
        <w:t>、</w:t>
      </w:r>
      <w:r w:rsidR="00CC614B" w:rsidRPr="00F63E39">
        <w:rPr>
          <w:rFonts w:ascii="仿宋" w:eastAsia="仿宋" w:hAnsi="仿宋" w:cs="宋体"/>
          <w:color w:val="222222"/>
          <w:kern w:val="0"/>
          <w:sz w:val="32"/>
          <w:szCs w:val="32"/>
        </w:rPr>
        <w:t>危化品安全科普宣传</w:t>
      </w:r>
      <w:r w:rsidR="00C700B4">
        <w:rPr>
          <w:rFonts w:ascii="仿宋" w:eastAsia="仿宋" w:hAnsi="仿宋" w:cs="宋体" w:hint="eastAsia"/>
          <w:color w:val="222222"/>
          <w:kern w:val="0"/>
          <w:sz w:val="32"/>
          <w:szCs w:val="32"/>
        </w:rPr>
        <w:t>；</w:t>
      </w:r>
      <w:r w:rsidRPr="00F63E39">
        <w:rPr>
          <w:rFonts w:ascii="仿宋" w:eastAsia="仿宋" w:hAnsi="仿宋" w:cs="宋体" w:hint="eastAsia"/>
          <w:color w:val="222222"/>
          <w:kern w:val="0"/>
          <w:sz w:val="32"/>
          <w:szCs w:val="32"/>
        </w:rPr>
        <w:t>围绕乡村振兴，开展科普进农村活动</w:t>
      </w:r>
      <w:r w:rsidR="00C700B4">
        <w:rPr>
          <w:rFonts w:ascii="仿宋" w:eastAsia="仿宋" w:hAnsi="仿宋" w:cs="宋体" w:hint="eastAsia"/>
          <w:color w:val="222222"/>
          <w:kern w:val="0"/>
          <w:sz w:val="32"/>
          <w:szCs w:val="32"/>
        </w:rPr>
        <w:t>。</w:t>
      </w:r>
      <w:r w:rsidR="00CC614B" w:rsidRPr="00F63E39">
        <w:rPr>
          <w:rFonts w:ascii="仿宋" w:eastAsia="仿宋" w:hAnsi="仿宋" w:cs="宋体"/>
          <w:color w:val="222222"/>
          <w:kern w:val="0"/>
          <w:sz w:val="32"/>
          <w:szCs w:val="32"/>
        </w:rPr>
        <w:t>通过多方主体联合、线上线下融合、优质资源整合的方式，打造内容丰富、趣味性强的主场科普活动。</w:t>
      </w:r>
    </w:p>
    <w:p w:rsidR="00CC614B" w:rsidRPr="00F63E39" w:rsidRDefault="003A6A86"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（二）各地各部门特色活动。</w:t>
      </w:r>
      <w:r w:rsidRPr="00F63E39">
        <w:rPr>
          <w:rFonts w:ascii="仿宋" w:eastAsia="仿宋" w:hAnsi="仿宋" w:cs="宋体" w:hint="eastAsia"/>
          <w:color w:val="222222"/>
          <w:kern w:val="0"/>
          <w:sz w:val="32"/>
          <w:szCs w:val="32"/>
        </w:rPr>
        <w:t>结合</w:t>
      </w:r>
      <w:r w:rsidR="00CC614B" w:rsidRPr="00F63E39">
        <w:rPr>
          <w:rFonts w:ascii="仿宋" w:eastAsia="仿宋" w:hAnsi="仿宋" w:cs="宋体"/>
          <w:color w:val="222222"/>
          <w:kern w:val="0"/>
          <w:sz w:val="32"/>
          <w:szCs w:val="32"/>
        </w:rPr>
        <w:t>本地区本部门实际和特色，围绕本届科普日主题和公众关切的防灾减灾、食品安全、信息安全、健康养生、智慧交通、绿色生态、防范毒品滥用、科学防疫等开展专题、特色科普宣传活动和科技志愿联合行动，邀请党政领导出席活动，带动辖区内各系统、各行业掀起科普活动热潮。</w:t>
      </w:r>
    </w:p>
    <w:p w:rsidR="00CC614B" w:rsidRPr="00C700B4" w:rsidRDefault="00CC614B" w:rsidP="00F63E39">
      <w:pPr>
        <w:widowControl/>
        <w:shd w:val="clear" w:color="auto" w:fill="FFFFFF"/>
        <w:spacing w:line="560" w:lineRule="exact"/>
        <w:ind w:firstLineChars="200" w:firstLine="640"/>
        <w:jc w:val="left"/>
        <w:rPr>
          <w:rFonts w:ascii="黑体" w:eastAsia="黑体" w:hAnsi="黑体" w:cs="宋体"/>
          <w:color w:val="222222"/>
          <w:kern w:val="0"/>
          <w:sz w:val="32"/>
          <w:szCs w:val="32"/>
        </w:rPr>
      </w:pPr>
      <w:r w:rsidRPr="00C700B4">
        <w:rPr>
          <w:rFonts w:ascii="黑体" w:eastAsia="黑体" w:hAnsi="黑体" w:cs="宋体"/>
          <w:color w:val="222222"/>
          <w:kern w:val="0"/>
          <w:sz w:val="32"/>
          <w:szCs w:val="32"/>
        </w:rPr>
        <w:t>四、工作要求</w:t>
      </w:r>
    </w:p>
    <w:p w:rsidR="00CC614B" w:rsidRPr="00F63E39" w:rsidRDefault="00CC614B"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一）提高站位，服务大局。各地各单位要高度重视，把全国科普日作为激发创新意识、服务高水平科技自立自强的重要工作，加强组织领导，强化协同配合，充分发挥全国科普日平台作用，彰显科普服务经济、政治、文化、社会、生态建设的价值。</w:t>
      </w:r>
    </w:p>
    <w:p w:rsidR="00CC614B" w:rsidRPr="00F63E39" w:rsidRDefault="00CC614B"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lastRenderedPageBreak/>
        <w:t>（二）加强宣传，营造氛围。各地各单位要注</w:t>
      </w:r>
      <w:r w:rsidR="00CC2E9C" w:rsidRPr="00F63E39">
        <w:rPr>
          <w:rFonts w:ascii="仿宋" w:eastAsia="仿宋" w:hAnsi="仿宋" w:cs="宋体"/>
          <w:color w:val="222222"/>
          <w:kern w:val="0"/>
          <w:sz w:val="32"/>
          <w:szCs w:val="32"/>
        </w:rPr>
        <w:t>重发挥科技工作者作用，为科技工作者开展科普做好服务保障。统筹</w:t>
      </w:r>
      <w:r w:rsidRPr="00F63E39">
        <w:rPr>
          <w:rFonts w:ascii="仿宋" w:eastAsia="仿宋" w:hAnsi="仿宋" w:cs="宋体"/>
          <w:color w:val="222222"/>
          <w:kern w:val="0"/>
          <w:sz w:val="32"/>
          <w:szCs w:val="32"/>
        </w:rPr>
        <w:t>各类宣传渠道，通过线上线下结合、传统媒体与新媒体融合的方式，开展全方位、多角度宣传推介，营造人人做科普、科普为人人的良好氛围。</w:t>
      </w:r>
    </w:p>
    <w:p w:rsidR="00CC614B" w:rsidRPr="00F63E39" w:rsidRDefault="00CC614B"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三）注重创新，普惠群众。各地各单位要紧紧围绕科普日活动主题，聚焦公众所需所盼，以喜闻乐见的形式、丰富多样的内容、常有常新的活动，推动科普日活动“接地气、聚人气”，深入基层、服务群众，切实提升广大群众的幸福感和获得感。</w:t>
      </w:r>
    </w:p>
    <w:p w:rsidR="00CC614B" w:rsidRPr="00F63E39" w:rsidRDefault="00CC614B"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（四）精心组织，务求实效。各地各单位要认真落实中央八项规定精神，坚决防止形式主义、官僚主义，杜绝走过场、搞形式，精心组织安排，厉行勤俭节约，严禁铺张浪费，确保活动务实高效。</w:t>
      </w:r>
    </w:p>
    <w:p w:rsidR="00CC614B" w:rsidRPr="00F63E39" w:rsidRDefault="00CC614B"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五）加强风险研判，做好疫情防控。各地和各单位要把做好疫情防控摆在首要位置，坚决贯彻落实党中央、国务院关于疫情防控决策部署，严格遵守所在地疫情防控要求。按照“谁举办、谁负责”原则，严格落实活动举办单位、举办地主体责任，做好风险评估，因时因地合理确定举办方式。线下活动要制定疫情防控工作方案，提高应急处置能力，控制人员数量，严格人员管理， 避免人员聚集，从严从紧从细落实各项防控措施，确保活动安全有序。</w:t>
      </w:r>
    </w:p>
    <w:p w:rsidR="00CC614B" w:rsidRPr="001D6722" w:rsidRDefault="00CC614B" w:rsidP="00F63E39">
      <w:pPr>
        <w:widowControl/>
        <w:shd w:val="clear" w:color="auto" w:fill="FFFFFF"/>
        <w:spacing w:line="560" w:lineRule="exact"/>
        <w:ind w:firstLineChars="200" w:firstLine="640"/>
        <w:jc w:val="left"/>
        <w:rPr>
          <w:rFonts w:ascii="黑体" w:eastAsia="黑体" w:hAnsi="黑体" w:cs="宋体"/>
          <w:color w:val="222222"/>
          <w:kern w:val="0"/>
          <w:sz w:val="32"/>
          <w:szCs w:val="32"/>
        </w:rPr>
      </w:pPr>
      <w:r w:rsidRPr="001D6722">
        <w:rPr>
          <w:rFonts w:ascii="黑体" w:eastAsia="黑体" w:hAnsi="黑体" w:cs="宋体"/>
          <w:color w:val="222222"/>
          <w:kern w:val="0"/>
          <w:sz w:val="32"/>
          <w:szCs w:val="32"/>
        </w:rPr>
        <w:lastRenderedPageBreak/>
        <w:t>五、有关事项</w:t>
      </w:r>
    </w:p>
    <w:p w:rsidR="00CC614B" w:rsidRPr="00F63E39" w:rsidRDefault="00CC614B"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一）填报信息。各单位于2021年8月20日—9月24日期间注册并登录全国科普日网站（www.kepuri.cn）或科普中国客户端（http://mtw.so/5Mzxml），按要求在规定时间填报活动信息。鼓励活动举办单位通过全国科普日网站或科普中国客户端将活动信息提前向社会发布，方便公众查询了解、积极参与、反馈评价。</w:t>
      </w:r>
      <w:r w:rsidR="003D3D96">
        <w:rPr>
          <w:rFonts w:ascii="仿宋" w:eastAsia="仿宋" w:hAnsi="仿宋" w:cs="宋体"/>
          <w:color w:val="222222"/>
          <w:kern w:val="0"/>
          <w:sz w:val="32"/>
          <w:szCs w:val="32"/>
        </w:rPr>
        <w:t>各类线上线下科普活动须突出活动品牌，采取适当方式标</w:t>
      </w:r>
      <w:r w:rsidRPr="00F63E39">
        <w:rPr>
          <w:rFonts w:ascii="仿宋" w:eastAsia="仿宋" w:hAnsi="仿宋" w:cs="宋体"/>
          <w:color w:val="222222"/>
          <w:kern w:val="0"/>
          <w:sz w:val="32"/>
          <w:szCs w:val="32"/>
        </w:rPr>
        <w:t>“2021年全国科普日活动”，并统一使用全国科普日和科普中国标识。</w:t>
      </w:r>
    </w:p>
    <w:p w:rsidR="00CC614B" w:rsidRPr="00F63E39" w:rsidRDefault="00CC614B"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二）信息完善。各活动举办单位于2021年10月22日前，通过全国科普日网站或科普中国客户端及时补充完善活动信息和进展成果，包括活动图片视频、新闻报道链接等。如开展网络活动须提供活动网址信息，以便全国科普日网站运营机构配合各单位向社会进一步宣传报道。</w:t>
      </w:r>
    </w:p>
    <w:p w:rsidR="00CC614B" w:rsidRPr="00F63E39" w:rsidRDefault="00CC614B" w:rsidP="00F63E39">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（三）工作总结。</w:t>
      </w:r>
      <w:r w:rsidR="003D3D96">
        <w:rPr>
          <w:rFonts w:ascii="仿宋" w:eastAsia="仿宋" w:hAnsi="仿宋" w:cs="宋体" w:hint="eastAsia"/>
          <w:color w:val="222222"/>
          <w:kern w:val="0"/>
          <w:sz w:val="32"/>
          <w:szCs w:val="32"/>
        </w:rPr>
        <w:t>市</w:t>
      </w:r>
      <w:r w:rsidRPr="00F63E39">
        <w:rPr>
          <w:rFonts w:ascii="仿宋" w:eastAsia="仿宋" w:hAnsi="仿宋" w:cs="宋体"/>
          <w:color w:val="222222"/>
          <w:kern w:val="0"/>
          <w:sz w:val="32"/>
          <w:szCs w:val="32"/>
        </w:rPr>
        <w:t>科协将在总结评估基础上对组织科普日活动工作扎实、成绩突出的单位和特色鲜明、实效显著的活动予以表扬</w:t>
      </w:r>
      <w:r w:rsidR="003D3D96">
        <w:rPr>
          <w:rFonts w:ascii="仿宋" w:eastAsia="仿宋" w:hAnsi="仿宋" w:cs="宋体" w:hint="eastAsia"/>
          <w:color w:val="222222"/>
          <w:kern w:val="0"/>
          <w:sz w:val="32"/>
          <w:szCs w:val="32"/>
        </w:rPr>
        <w:t>并择优推荐上级科协表彰</w:t>
      </w:r>
      <w:r w:rsidRPr="00F63E39">
        <w:rPr>
          <w:rFonts w:ascii="仿宋" w:eastAsia="仿宋" w:hAnsi="仿宋" w:cs="宋体"/>
          <w:color w:val="222222"/>
          <w:kern w:val="0"/>
          <w:sz w:val="32"/>
          <w:szCs w:val="32"/>
        </w:rPr>
        <w:t>。各</w:t>
      </w:r>
      <w:r w:rsidR="003D3D96">
        <w:rPr>
          <w:rFonts w:ascii="仿宋" w:eastAsia="仿宋" w:hAnsi="仿宋" w:cs="宋体" w:hint="eastAsia"/>
          <w:color w:val="222222"/>
          <w:kern w:val="0"/>
          <w:sz w:val="32"/>
          <w:szCs w:val="32"/>
        </w:rPr>
        <w:t>地各</w:t>
      </w:r>
      <w:r w:rsidRPr="00F63E39">
        <w:rPr>
          <w:rFonts w:ascii="仿宋" w:eastAsia="仿宋" w:hAnsi="仿宋" w:cs="宋体"/>
          <w:color w:val="222222"/>
          <w:kern w:val="0"/>
          <w:sz w:val="32"/>
          <w:szCs w:val="32"/>
        </w:rPr>
        <w:t>关单位于10月10日前，一是通过全国科普日网站</w:t>
      </w:r>
      <w:r w:rsidR="003D3D96">
        <w:rPr>
          <w:rFonts w:ascii="仿宋" w:eastAsia="仿宋" w:hAnsi="仿宋" w:cs="宋体"/>
          <w:color w:val="222222"/>
          <w:kern w:val="0"/>
          <w:sz w:val="32"/>
          <w:szCs w:val="32"/>
        </w:rPr>
        <w:t>提交科普日活动总结材料（含有关图片、影像资料等），并将电子版报</w:t>
      </w:r>
      <w:r w:rsidR="003D3D96">
        <w:rPr>
          <w:rFonts w:ascii="仿宋" w:eastAsia="仿宋" w:hAnsi="仿宋" w:cs="宋体" w:hint="eastAsia"/>
          <w:color w:val="222222"/>
          <w:kern w:val="0"/>
          <w:sz w:val="32"/>
          <w:szCs w:val="32"/>
        </w:rPr>
        <w:t>市</w:t>
      </w:r>
      <w:r w:rsidRPr="00F63E39">
        <w:rPr>
          <w:rFonts w:ascii="仿宋" w:eastAsia="仿宋" w:hAnsi="仿宋" w:cs="宋体"/>
          <w:color w:val="222222"/>
          <w:kern w:val="0"/>
          <w:sz w:val="32"/>
          <w:szCs w:val="32"/>
        </w:rPr>
        <w:t>科协科普部；二是报送优秀组织单位和优秀活动推荐表（见附件）word</w:t>
      </w:r>
      <w:r w:rsidR="003D3D96">
        <w:rPr>
          <w:rFonts w:ascii="仿宋" w:eastAsia="仿宋" w:hAnsi="仿宋" w:cs="宋体"/>
          <w:color w:val="222222"/>
          <w:kern w:val="0"/>
          <w:sz w:val="32"/>
          <w:szCs w:val="32"/>
        </w:rPr>
        <w:t>版及盖章扫描件</w:t>
      </w:r>
      <w:r w:rsidR="003D3D96">
        <w:rPr>
          <w:rFonts w:ascii="仿宋" w:eastAsia="仿宋" w:hAnsi="仿宋" w:cs="宋体" w:hint="eastAsia"/>
          <w:color w:val="222222"/>
          <w:kern w:val="0"/>
          <w:sz w:val="32"/>
          <w:szCs w:val="32"/>
        </w:rPr>
        <w:t>。</w:t>
      </w:r>
      <w:r w:rsidRPr="00F63E39">
        <w:rPr>
          <w:rFonts w:ascii="仿宋" w:eastAsia="仿宋" w:hAnsi="仿宋" w:cs="宋体"/>
          <w:color w:val="222222"/>
          <w:kern w:val="0"/>
          <w:sz w:val="32"/>
          <w:szCs w:val="32"/>
        </w:rPr>
        <w:t>要兼顾参与活动的广泛性，鼓励社会各界参与科普活</w:t>
      </w:r>
      <w:r w:rsidRPr="00F63E39">
        <w:rPr>
          <w:rFonts w:ascii="仿宋" w:eastAsia="仿宋" w:hAnsi="仿宋" w:cs="宋体"/>
          <w:color w:val="222222"/>
          <w:kern w:val="0"/>
          <w:sz w:val="32"/>
          <w:szCs w:val="32"/>
        </w:rPr>
        <w:lastRenderedPageBreak/>
        <w:t>动。推荐的优秀活动须为全国科普日网站或“科普中国”客户端填报的活动。</w:t>
      </w:r>
    </w:p>
    <w:p w:rsidR="00962285" w:rsidRPr="00962285" w:rsidRDefault="00962285" w:rsidP="00962285">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962285">
        <w:rPr>
          <w:rFonts w:ascii="仿宋" w:eastAsia="仿宋" w:hAnsi="仿宋" w:cs="宋体" w:hint="eastAsia"/>
          <w:color w:val="222222"/>
          <w:kern w:val="0"/>
          <w:sz w:val="32"/>
          <w:szCs w:val="32"/>
        </w:rPr>
        <w:t>1．2021年全国科普日优秀组织单位推荐表</w:t>
      </w:r>
    </w:p>
    <w:p w:rsidR="00962285" w:rsidRPr="00962285" w:rsidRDefault="00962285" w:rsidP="00962285">
      <w:pPr>
        <w:widowControl/>
        <w:shd w:val="clear" w:color="auto" w:fill="FFFFFF"/>
        <w:spacing w:line="560" w:lineRule="exact"/>
        <w:ind w:firstLineChars="200" w:firstLine="640"/>
        <w:jc w:val="left"/>
        <w:rPr>
          <w:rFonts w:ascii="仿宋" w:eastAsia="仿宋" w:hAnsi="仿宋" w:cs="宋体"/>
          <w:color w:val="222222"/>
          <w:kern w:val="0"/>
          <w:sz w:val="32"/>
          <w:szCs w:val="32"/>
        </w:rPr>
      </w:pPr>
      <w:r w:rsidRPr="00962285">
        <w:rPr>
          <w:rFonts w:ascii="仿宋" w:eastAsia="仿宋" w:hAnsi="仿宋" w:cs="宋体" w:hint="eastAsia"/>
          <w:color w:val="222222"/>
          <w:kern w:val="0"/>
          <w:sz w:val="32"/>
          <w:szCs w:val="32"/>
        </w:rPr>
        <w:t>2．2021年全国科普日优秀活动推荐表</w:t>
      </w:r>
    </w:p>
    <w:p w:rsidR="003D3D96" w:rsidRPr="00962285" w:rsidRDefault="003D3D96" w:rsidP="003D3D96">
      <w:pPr>
        <w:widowControl/>
        <w:shd w:val="clear" w:color="auto" w:fill="FFFFFF"/>
        <w:spacing w:line="560" w:lineRule="exact"/>
        <w:jc w:val="left"/>
        <w:rPr>
          <w:rFonts w:ascii="仿宋" w:eastAsia="仿宋" w:hAnsi="仿宋" w:cs="宋体"/>
          <w:color w:val="222222"/>
          <w:kern w:val="0"/>
          <w:sz w:val="32"/>
          <w:szCs w:val="32"/>
        </w:rPr>
      </w:pPr>
    </w:p>
    <w:p w:rsidR="003D3D96" w:rsidRDefault="003D3D96" w:rsidP="003D3D96">
      <w:pPr>
        <w:widowControl/>
        <w:shd w:val="clear" w:color="auto" w:fill="FFFFFF"/>
        <w:spacing w:line="560" w:lineRule="exact"/>
        <w:jc w:val="left"/>
        <w:rPr>
          <w:rFonts w:ascii="仿宋" w:eastAsia="仿宋" w:hAnsi="仿宋" w:cs="宋体"/>
          <w:color w:val="222222"/>
          <w:kern w:val="0"/>
          <w:sz w:val="32"/>
          <w:szCs w:val="32"/>
        </w:rPr>
      </w:pPr>
    </w:p>
    <w:p w:rsidR="003D3D96" w:rsidRDefault="003D3D96" w:rsidP="003D3D96">
      <w:pPr>
        <w:widowControl/>
        <w:shd w:val="clear" w:color="auto" w:fill="FFFFFF"/>
        <w:spacing w:line="560" w:lineRule="exact"/>
        <w:jc w:val="left"/>
        <w:rPr>
          <w:rFonts w:ascii="仿宋" w:eastAsia="仿宋" w:hAnsi="仿宋" w:cs="宋体"/>
          <w:color w:val="222222"/>
          <w:kern w:val="0"/>
          <w:sz w:val="32"/>
          <w:szCs w:val="32"/>
        </w:rPr>
      </w:pPr>
    </w:p>
    <w:p w:rsidR="00962285" w:rsidRDefault="00962285" w:rsidP="003D3D96">
      <w:pPr>
        <w:widowControl/>
        <w:shd w:val="clear" w:color="auto" w:fill="FFFFFF"/>
        <w:spacing w:line="560" w:lineRule="exact"/>
        <w:jc w:val="left"/>
        <w:rPr>
          <w:rFonts w:ascii="仿宋" w:eastAsia="仿宋" w:hAnsi="仿宋" w:cs="宋体"/>
          <w:color w:val="222222"/>
          <w:kern w:val="0"/>
          <w:sz w:val="32"/>
          <w:szCs w:val="32"/>
        </w:rPr>
      </w:pPr>
    </w:p>
    <w:p w:rsidR="00962285" w:rsidRDefault="00962285" w:rsidP="003D3D96">
      <w:pPr>
        <w:widowControl/>
        <w:shd w:val="clear" w:color="auto" w:fill="FFFFFF"/>
        <w:spacing w:line="560" w:lineRule="exact"/>
        <w:jc w:val="left"/>
        <w:rPr>
          <w:rFonts w:ascii="仿宋" w:eastAsia="仿宋" w:hAnsi="仿宋" w:cs="宋体"/>
          <w:color w:val="222222"/>
          <w:kern w:val="0"/>
          <w:sz w:val="32"/>
          <w:szCs w:val="32"/>
        </w:rPr>
      </w:pPr>
    </w:p>
    <w:p w:rsidR="00962285" w:rsidRDefault="00962285" w:rsidP="003D3D96">
      <w:pPr>
        <w:widowControl/>
        <w:shd w:val="clear" w:color="auto" w:fill="FFFFFF"/>
        <w:spacing w:line="560" w:lineRule="exact"/>
        <w:jc w:val="left"/>
        <w:rPr>
          <w:rFonts w:ascii="仿宋" w:eastAsia="仿宋" w:hAnsi="仿宋" w:cs="宋体"/>
          <w:color w:val="222222"/>
          <w:kern w:val="0"/>
          <w:sz w:val="32"/>
          <w:szCs w:val="32"/>
        </w:rPr>
      </w:pPr>
    </w:p>
    <w:p w:rsidR="00962285" w:rsidRDefault="00962285" w:rsidP="003D3D96">
      <w:pPr>
        <w:widowControl/>
        <w:shd w:val="clear" w:color="auto" w:fill="FFFFFF"/>
        <w:spacing w:line="560" w:lineRule="exact"/>
        <w:jc w:val="left"/>
        <w:rPr>
          <w:rFonts w:ascii="仿宋" w:eastAsia="仿宋" w:hAnsi="仿宋" w:cs="宋体"/>
          <w:color w:val="222222"/>
          <w:kern w:val="0"/>
          <w:sz w:val="32"/>
          <w:szCs w:val="32"/>
        </w:rPr>
      </w:pPr>
    </w:p>
    <w:p w:rsidR="006914D5" w:rsidRDefault="006914D5" w:rsidP="003D3D96">
      <w:pPr>
        <w:widowControl/>
        <w:shd w:val="clear" w:color="auto" w:fill="FFFFFF"/>
        <w:spacing w:line="560" w:lineRule="exact"/>
        <w:jc w:val="left"/>
        <w:rPr>
          <w:rFonts w:ascii="仿宋" w:eastAsia="仿宋" w:hAnsi="仿宋" w:cs="宋体"/>
          <w:color w:val="222222"/>
          <w:kern w:val="0"/>
          <w:sz w:val="32"/>
          <w:szCs w:val="32"/>
        </w:rPr>
      </w:pPr>
    </w:p>
    <w:p w:rsidR="006914D5" w:rsidRDefault="006914D5" w:rsidP="003D3D96">
      <w:pPr>
        <w:widowControl/>
        <w:shd w:val="clear" w:color="auto" w:fill="FFFFFF"/>
        <w:spacing w:line="560" w:lineRule="exact"/>
        <w:jc w:val="left"/>
        <w:rPr>
          <w:rFonts w:ascii="仿宋" w:eastAsia="仿宋" w:hAnsi="仿宋" w:cs="宋体"/>
          <w:color w:val="222222"/>
          <w:kern w:val="0"/>
          <w:sz w:val="32"/>
          <w:szCs w:val="32"/>
        </w:rPr>
      </w:pPr>
    </w:p>
    <w:p w:rsidR="00962285" w:rsidRDefault="00962285" w:rsidP="003D3D96">
      <w:pPr>
        <w:widowControl/>
        <w:shd w:val="clear" w:color="auto" w:fill="FFFFFF"/>
        <w:spacing w:line="560" w:lineRule="exact"/>
        <w:jc w:val="left"/>
        <w:rPr>
          <w:rFonts w:ascii="仿宋" w:eastAsia="仿宋" w:hAnsi="仿宋" w:cs="宋体"/>
          <w:color w:val="222222"/>
          <w:kern w:val="0"/>
          <w:sz w:val="32"/>
          <w:szCs w:val="32"/>
        </w:rPr>
      </w:pPr>
    </w:p>
    <w:p w:rsidR="00962285" w:rsidRDefault="00962285" w:rsidP="00962285">
      <w:pPr>
        <w:widowControl/>
        <w:shd w:val="clear" w:color="auto" w:fill="FFFFFF"/>
        <w:spacing w:line="560" w:lineRule="exact"/>
        <w:jc w:val="left"/>
        <w:rPr>
          <w:rFonts w:ascii="仿宋" w:eastAsia="仿宋" w:hAnsi="仿宋" w:cs="宋体"/>
          <w:color w:val="222222"/>
          <w:kern w:val="0"/>
          <w:sz w:val="32"/>
          <w:szCs w:val="32"/>
        </w:rPr>
      </w:pPr>
      <w:r>
        <w:rPr>
          <w:rFonts w:ascii="仿宋" w:eastAsia="仿宋" w:hAnsi="仿宋" w:cs="宋体" w:hint="eastAsia"/>
          <w:color w:val="222222"/>
          <w:kern w:val="0"/>
          <w:sz w:val="32"/>
          <w:szCs w:val="32"/>
        </w:rPr>
        <w:t xml:space="preserve">                                 句容市科学技术协会</w:t>
      </w:r>
    </w:p>
    <w:p w:rsidR="00962285" w:rsidRDefault="00962285" w:rsidP="00962285">
      <w:pPr>
        <w:widowControl/>
        <w:shd w:val="clear" w:color="auto" w:fill="FFFFFF"/>
        <w:spacing w:line="560" w:lineRule="exact"/>
        <w:ind w:firstLineChars="1750" w:firstLine="5600"/>
        <w:jc w:val="left"/>
        <w:rPr>
          <w:rFonts w:ascii="仿宋" w:eastAsia="仿宋" w:hAnsi="仿宋" w:cs="宋体"/>
          <w:color w:val="222222"/>
          <w:kern w:val="0"/>
          <w:sz w:val="32"/>
          <w:szCs w:val="32"/>
        </w:rPr>
      </w:pPr>
      <w:r w:rsidRPr="00F63E39">
        <w:rPr>
          <w:rFonts w:ascii="仿宋" w:eastAsia="仿宋" w:hAnsi="仿宋" w:cs="宋体"/>
          <w:color w:val="222222"/>
          <w:kern w:val="0"/>
          <w:sz w:val="32"/>
          <w:szCs w:val="32"/>
        </w:rPr>
        <w:t>2021年8月</w:t>
      </w:r>
      <w:r>
        <w:rPr>
          <w:rFonts w:ascii="仿宋" w:eastAsia="仿宋" w:hAnsi="仿宋" w:cs="宋体" w:hint="eastAsia"/>
          <w:color w:val="222222"/>
          <w:kern w:val="0"/>
          <w:sz w:val="32"/>
          <w:szCs w:val="32"/>
        </w:rPr>
        <w:t>30</w:t>
      </w:r>
      <w:r w:rsidRPr="00F63E39">
        <w:rPr>
          <w:rFonts w:ascii="仿宋" w:eastAsia="仿宋" w:hAnsi="仿宋" w:cs="宋体"/>
          <w:color w:val="222222"/>
          <w:kern w:val="0"/>
          <w:sz w:val="32"/>
          <w:szCs w:val="32"/>
        </w:rPr>
        <w:t>日</w:t>
      </w:r>
    </w:p>
    <w:p w:rsidR="00962285" w:rsidRPr="00962285" w:rsidRDefault="00962285" w:rsidP="003D3D96">
      <w:pPr>
        <w:widowControl/>
        <w:shd w:val="clear" w:color="auto" w:fill="FFFFFF"/>
        <w:spacing w:line="560" w:lineRule="exact"/>
        <w:jc w:val="left"/>
        <w:rPr>
          <w:rFonts w:ascii="仿宋" w:eastAsia="仿宋" w:hAnsi="仿宋" w:cs="宋体"/>
          <w:color w:val="222222"/>
          <w:kern w:val="0"/>
          <w:sz w:val="32"/>
          <w:szCs w:val="32"/>
        </w:rPr>
      </w:pPr>
    </w:p>
    <w:p w:rsidR="00962285" w:rsidRDefault="00962285" w:rsidP="003D3D96">
      <w:pPr>
        <w:widowControl/>
        <w:shd w:val="clear" w:color="auto" w:fill="FFFFFF"/>
        <w:spacing w:line="560" w:lineRule="exact"/>
        <w:jc w:val="left"/>
        <w:rPr>
          <w:rFonts w:ascii="仿宋" w:eastAsia="仿宋" w:hAnsi="仿宋" w:cs="宋体"/>
          <w:color w:val="222222"/>
          <w:kern w:val="0"/>
          <w:sz w:val="32"/>
          <w:szCs w:val="32"/>
        </w:rPr>
      </w:pPr>
    </w:p>
    <w:p w:rsidR="00962285" w:rsidRDefault="00962285" w:rsidP="003D3D96">
      <w:pPr>
        <w:widowControl/>
        <w:shd w:val="clear" w:color="auto" w:fill="FFFFFF"/>
        <w:spacing w:line="560" w:lineRule="exact"/>
        <w:jc w:val="left"/>
        <w:rPr>
          <w:rFonts w:ascii="仿宋" w:eastAsia="仿宋" w:hAnsi="仿宋" w:cs="宋体"/>
          <w:color w:val="222222"/>
          <w:kern w:val="0"/>
          <w:sz w:val="32"/>
          <w:szCs w:val="32"/>
        </w:rPr>
      </w:pPr>
    </w:p>
    <w:p w:rsidR="006F0BEC" w:rsidRDefault="006F0BEC" w:rsidP="00962285">
      <w:pPr>
        <w:widowControl/>
        <w:shd w:val="clear" w:color="auto" w:fill="FFFFFF"/>
        <w:spacing w:line="560" w:lineRule="exact"/>
        <w:jc w:val="left"/>
        <w:rPr>
          <w:rFonts w:ascii="仿宋" w:eastAsia="仿宋" w:hAnsi="仿宋" w:cs="宋体"/>
          <w:color w:val="222222"/>
          <w:kern w:val="0"/>
          <w:sz w:val="32"/>
          <w:szCs w:val="32"/>
        </w:rPr>
      </w:pPr>
    </w:p>
    <w:p w:rsidR="00962285" w:rsidRDefault="00962285" w:rsidP="00962285">
      <w:pPr>
        <w:widowControl/>
        <w:shd w:val="clear" w:color="auto" w:fill="FFFFFF"/>
        <w:spacing w:line="560" w:lineRule="exact"/>
        <w:jc w:val="left"/>
        <w:rPr>
          <w:rFonts w:ascii="仿宋" w:eastAsia="仿宋" w:hAnsi="仿宋" w:cs="宋体"/>
          <w:color w:val="222222"/>
          <w:kern w:val="0"/>
          <w:sz w:val="32"/>
          <w:szCs w:val="32"/>
        </w:rPr>
      </w:pPr>
    </w:p>
    <w:p w:rsidR="000F7FF3" w:rsidRDefault="000F7FF3" w:rsidP="00962285">
      <w:pPr>
        <w:widowControl/>
        <w:shd w:val="clear" w:color="auto" w:fill="FFFFFF"/>
        <w:spacing w:line="560" w:lineRule="exact"/>
        <w:jc w:val="left"/>
        <w:rPr>
          <w:rFonts w:ascii="仿宋" w:eastAsia="仿宋" w:hAnsi="仿宋" w:cs="宋体"/>
          <w:color w:val="222222"/>
          <w:kern w:val="0"/>
          <w:sz w:val="32"/>
          <w:szCs w:val="32"/>
        </w:rPr>
      </w:pPr>
    </w:p>
    <w:p w:rsidR="000F7FF3" w:rsidRDefault="000F7FF3" w:rsidP="00962285">
      <w:pPr>
        <w:adjustRightInd w:val="0"/>
        <w:rPr>
          <w:rFonts w:ascii="仿宋" w:eastAsia="仿宋" w:hAnsi="仿宋" w:cs="宋体"/>
          <w:color w:val="222222"/>
          <w:kern w:val="0"/>
          <w:sz w:val="32"/>
          <w:szCs w:val="32"/>
        </w:rPr>
      </w:pPr>
    </w:p>
    <w:p w:rsidR="00962285" w:rsidRPr="00423569" w:rsidRDefault="00962285" w:rsidP="00962285">
      <w:pPr>
        <w:adjustRightInd w:val="0"/>
        <w:rPr>
          <w:rFonts w:ascii="黑体" w:eastAsia="黑体" w:hAnsi="黑体"/>
          <w:sz w:val="32"/>
          <w:szCs w:val="32"/>
        </w:rPr>
      </w:pPr>
      <w:r w:rsidRPr="00423569">
        <w:rPr>
          <w:rFonts w:ascii="黑体" w:eastAsia="黑体" w:hAnsi="黑体" w:hint="eastAsia"/>
          <w:sz w:val="32"/>
          <w:szCs w:val="32"/>
        </w:rPr>
        <w:lastRenderedPageBreak/>
        <w:t>附件1</w:t>
      </w:r>
    </w:p>
    <w:p w:rsidR="00962285" w:rsidRPr="00423569" w:rsidRDefault="00962285" w:rsidP="00962285">
      <w:pPr>
        <w:adjustRightInd w:val="0"/>
        <w:jc w:val="center"/>
        <w:rPr>
          <w:rFonts w:ascii="方正小标宋简体" w:eastAsia="方正小标宋简体"/>
          <w:sz w:val="36"/>
          <w:szCs w:val="36"/>
        </w:rPr>
      </w:pPr>
      <w:r w:rsidRPr="00423569">
        <w:rPr>
          <w:rFonts w:ascii="方正小标宋简体" w:eastAsia="方正小标宋简体" w:hint="eastAsia"/>
          <w:sz w:val="36"/>
          <w:szCs w:val="36"/>
        </w:rPr>
        <w:t>2021年全国科普日优秀组织单位推荐表</w:t>
      </w:r>
    </w:p>
    <w:p w:rsidR="00962285" w:rsidRPr="00423569" w:rsidRDefault="00962285" w:rsidP="00962285">
      <w:pPr>
        <w:adjustRightInd w:val="0"/>
        <w:snapToGrid w:val="0"/>
        <w:spacing w:line="360" w:lineRule="auto"/>
        <w:rPr>
          <w:rFonts w:ascii="宋体" w:hAnsi="宋体"/>
          <w:sz w:val="24"/>
        </w:rPr>
      </w:pPr>
    </w:p>
    <w:p w:rsidR="00962285" w:rsidRPr="004B61A4" w:rsidRDefault="00962285" w:rsidP="00962285">
      <w:pPr>
        <w:adjustRightInd w:val="0"/>
        <w:snapToGrid w:val="0"/>
        <w:spacing w:line="360" w:lineRule="auto"/>
        <w:rPr>
          <w:rFonts w:ascii="黑体" w:eastAsia="黑体" w:hAnsi="黑体"/>
          <w:sz w:val="32"/>
          <w:szCs w:val="32"/>
        </w:rPr>
      </w:pPr>
      <w:r w:rsidRPr="004B61A4">
        <w:rPr>
          <w:rFonts w:ascii="黑体" w:eastAsia="黑体" w:hAnsi="黑体" w:hint="eastAsia"/>
          <w:sz w:val="24"/>
        </w:rPr>
        <w:t>填表单位：</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0"/>
        <w:gridCol w:w="284"/>
        <w:gridCol w:w="3255"/>
        <w:gridCol w:w="714"/>
        <w:gridCol w:w="3145"/>
      </w:tblGrid>
      <w:tr w:rsidR="00962285" w:rsidRPr="00423569" w:rsidTr="002659D0">
        <w:trPr>
          <w:trHeight w:hRule="exact" w:val="567"/>
          <w:jc w:val="center"/>
        </w:trPr>
        <w:tc>
          <w:tcPr>
            <w:tcW w:w="1340"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单位名称</w:t>
            </w:r>
          </w:p>
        </w:tc>
        <w:tc>
          <w:tcPr>
            <w:tcW w:w="7398" w:type="dxa"/>
            <w:gridSpan w:val="4"/>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r>
      <w:tr w:rsidR="00962285" w:rsidRPr="00423569" w:rsidTr="002659D0">
        <w:trPr>
          <w:trHeight w:val="567"/>
          <w:jc w:val="center"/>
        </w:trPr>
        <w:tc>
          <w:tcPr>
            <w:tcW w:w="1340"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联 系 人</w:t>
            </w:r>
          </w:p>
        </w:tc>
        <w:tc>
          <w:tcPr>
            <w:tcW w:w="3539" w:type="dxa"/>
            <w:gridSpan w:val="2"/>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职务</w:t>
            </w:r>
          </w:p>
        </w:tc>
        <w:tc>
          <w:tcPr>
            <w:tcW w:w="3145"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r>
      <w:tr w:rsidR="00962285" w:rsidRPr="00423569" w:rsidTr="002659D0">
        <w:trPr>
          <w:trHeight w:val="567"/>
          <w:jc w:val="center"/>
        </w:trPr>
        <w:tc>
          <w:tcPr>
            <w:tcW w:w="1340"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通讯地址</w:t>
            </w:r>
          </w:p>
        </w:tc>
        <w:tc>
          <w:tcPr>
            <w:tcW w:w="3539" w:type="dxa"/>
            <w:gridSpan w:val="2"/>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邮编</w:t>
            </w:r>
          </w:p>
        </w:tc>
        <w:tc>
          <w:tcPr>
            <w:tcW w:w="3145"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r>
      <w:tr w:rsidR="00962285" w:rsidRPr="00423569" w:rsidTr="002659D0">
        <w:trPr>
          <w:trHeight w:val="567"/>
          <w:jc w:val="center"/>
        </w:trPr>
        <w:tc>
          <w:tcPr>
            <w:tcW w:w="1340"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电</w:t>
            </w:r>
            <w:r w:rsidRPr="00423569">
              <w:rPr>
                <w:rFonts w:ascii="宋体" w:hAnsi="宋体"/>
                <w:sz w:val="24"/>
              </w:rPr>
              <w:t xml:space="preserve">    </w:t>
            </w:r>
            <w:r w:rsidRPr="00423569">
              <w:rPr>
                <w:rFonts w:ascii="宋体" w:hAnsi="宋体" w:hint="eastAsia"/>
                <w:sz w:val="24"/>
              </w:rPr>
              <w:t>话</w:t>
            </w:r>
          </w:p>
        </w:tc>
        <w:tc>
          <w:tcPr>
            <w:tcW w:w="3539" w:type="dxa"/>
            <w:gridSpan w:val="2"/>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传真</w:t>
            </w:r>
          </w:p>
        </w:tc>
        <w:tc>
          <w:tcPr>
            <w:tcW w:w="3145"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r>
      <w:tr w:rsidR="00962285" w:rsidRPr="00423569" w:rsidTr="002659D0">
        <w:trPr>
          <w:trHeight w:val="567"/>
          <w:jc w:val="center"/>
        </w:trPr>
        <w:tc>
          <w:tcPr>
            <w:tcW w:w="8738" w:type="dxa"/>
            <w:gridSpan w:val="5"/>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jc w:val="center"/>
              <w:rPr>
                <w:rFonts w:ascii="宋体" w:hAnsi="宋体"/>
                <w:sz w:val="24"/>
              </w:rPr>
            </w:pPr>
            <w:r w:rsidRPr="00423569">
              <w:rPr>
                <w:rFonts w:ascii="宋体" w:hAnsi="宋体" w:hint="eastAsia"/>
                <w:sz w:val="24"/>
              </w:rPr>
              <w:t>活</w:t>
            </w:r>
            <w:r w:rsidRPr="00423569">
              <w:rPr>
                <w:rFonts w:ascii="宋体" w:hAnsi="宋体"/>
                <w:sz w:val="24"/>
              </w:rPr>
              <w:t xml:space="preserve">  </w:t>
            </w:r>
            <w:r w:rsidRPr="00423569">
              <w:rPr>
                <w:rFonts w:ascii="宋体" w:hAnsi="宋体" w:hint="eastAsia"/>
                <w:sz w:val="24"/>
              </w:rPr>
              <w:t>动</w:t>
            </w:r>
            <w:r w:rsidRPr="00423569">
              <w:rPr>
                <w:rFonts w:ascii="宋体" w:hAnsi="宋体"/>
                <w:sz w:val="24"/>
              </w:rPr>
              <w:t xml:space="preserve">  </w:t>
            </w:r>
            <w:r w:rsidRPr="00423569">
              <w:rPr>
                <w:rFonts w:ascii="宋体" w:hAnsi="宋体" w:hint="eastAsia"/>
                <w:sz w:val="24"/>
              </w:rPr>
              <w:t>情</w:t>
            </w:r>
            <w:r w:rsidRPr="00423569">
              <w:rPr>
                <w:rFonts w:ascii="宋体" w:hAnsi="宋体"/>
                <w:sz w:val="24"/>
              </w:rPr>
              <w:t xml:space="preserve">  </w:t>
            </w:r>
            <w:r w:rsidRPr="00423569">
              <w:rPr>
                <w:rFonts w:ascii="宋体" w:hAnsi="宋体" w:hint="eastAsia"/>
                <w:sz w:val="24"/>
              </w:rPr>
              <w:t>况</w:t>
            </w:r>
            <w:r w:rsidRPr="00423569">
              <w:rPr>
                <w:rFonts w:ascii="宋体" w:hAnsi="宋体"/>
                <w:sz w:val="24"/>
              </w:rPr>
              <w:t xml:space="preserve">  </w:t>
            </w:r>
            <w:r w:rsidRPr="00423569">
              <w:rPr>
                <w:rFonts w:ascii="宋体" w:hAnsi="宋体" w:hint="eastAsia"/>
                <w:sz w:val="24"/>
              </w:rPr>
              <w:t>简</w:t>
            </w:r>
            <w:r w:rsidRPr="00423569">
              <w:rPr>
                <w:rFonts w:ascii="宋体" w:hAnsi="宋体"/>
                <w:sz w:val="24"/>
              </w:rPr>
              <w:t xml:space="preserve">  </w:t>
            </w:r>
            <w:r w:rsidRPr="00423569">
              <w:rPr>
                <w:rFonts w:ascii="宋体" w:hAnsi="宋体" w:hint="eastAsia"/>
                <w:sz w:val="24"/>
              </w:rPr>
              <w:t>介</w:t>
            </w:r>
          </w:p>
        </w:tc>
      </w:tr>
      <w:tr w:rsidR="00962285" w:rsidRPr="00423569" w:rsidTr="003F74CD">
        <w:trPr>
          <w:trHeight w:val="2212"/>
          <w:jc w:val="center"/>
        </w:trPr>
        <w:tc>
          <w:tcPr>
            <w:tcW w:w="8738" w:type="dxa"/>
            <w:gridSpan w:val="5"/>
            <w:tcBorders>
              <w:top w:val="single" w:sz="4" w:space="0" w:color="auto"/>
              <w:left w:val="single" w:sz="4" w:space="0" w:color="auto"/>
              <w:bottom w:val="single" w:sz="4" w:space="0" w:color="auto"/>
              <w:right w:val="single" w:sz="4" w:space="0" w:color="auto"/>
            </w:tcBorders>
          </w:tcPr>
          <w:p w:rsidR="00962285" w:rsidRPr="00423569" w:rsidRDefault="00962285" w:rsidP="002659D0">
            <w:pPr>
              <w:adjustRightInd w:val="0"/>
              <w:snapToGrid w:val="0"/>
              <w:spacing w:line="360" w:lineRule="auto"/>
              <w:rPr>
                <w:rFonts w:eastAsia="楷体_GB2312"/>
                <w:sz w:val="24"/>
              </w:rPr>
            </w:pPr>
            <w:r w:rsidRPr="00423569">
              <w:rPr>
                <w:rFonts w:eastAsia="楷体_GB2312" w:hint="eastAsia"/>
                <w:sz w:val="24"/>
              </w:rPr>
              <w:t>(</w:t>
            </w:r>
            <w:r w:rsidRPr="00423569">
              <w:rPr>
                <w:rFonts w:eastAsia="楷体_GB2312" w:hint="eastAsia"/>
                <w:sz w:val="24"/>
              </w:rPr>
              <w:t>文字不超过</w:t>
            </w:r>
            <w:r w:rsidRPr="00423569">
              <w:rPr>
                <w:rFonts w:eastAsia="楷体_GB2312"/>
                <w:sz w:val="24"/>
              </w:rPr>
              <w:t>3000</w:t>
            </w:r>
            <w:r w:rsidRPr="00423569">
              <w:rPr>
                <w:rFonts w:eastAsia="楷体_GB2312" w:hint="eastAsia"/>
                <w:sz w:val="24"/>
              </w:rPr>
              <w:t>字，附活动精彩照片</w:t>
            </w:r>
            <w:r w:rsidRPr="00423569">
              <w:rPr>
                <w:rFonts w:eastAsia="楷体_GB2312"/>
                <w:sz w:val="24"/>
              </w:rPr>
              <w:t>3-5</w:t>
            </w:r>
            <w:r w:rsidRPr="00423569">
              <w:rPr>
                <w:rFonts w:eastAsia="楷体_GB2312" w:hint="eastAsia"/>
                <w:sz w:val="24"/>
              </w:rPr>
              <w:t>张</w:t>
            </w:r>
            <w:r w:rsidRPr="00423569">
              <w:rPr>
                <w:rFonts w:eastAsia="楷体_GB2312" w:hint="eastAsia"/>
                <w:sz w:val="24"/>
              </w:rPr>
              <w:t>)</w:t>
            </w:r>
          </w:p>
        </w:tc>
      </w:tr>
      <w:tr w:rsidR="00962285" w:rsidRPr="00423569" w:rsidTr="002659D0">
        <w:trPr>
          <w:trHeight w:hRule="exact" w:val="2424"/>
          <w:jc w:val="center"/>
        </w:trPr>
        <w:tc>
          <w:tcPr>
            <w:tcW w:w="1624" w:type="dxa"/>
            <w:gridSpan w:val="2"/>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spacing w:line="360" w:lineRule="auto"/>
              <w:jc w:val="center"/>
              <w:rPr>
                <w:rFonts w:eastAsia="楷体_GB2312"/>
                <w:sz w:val="24"/>
              </w:rPr>
            </w:pPr>
            <w:r w:rsidRPr="00423569">
              <w:rPr>
                <w:rFonts w:eastAsia="楷体_GB2312" w:hint="eastAsia"/>
                <w:sz w:val="24"/>
              </w:rPr>
              <w:t>推荐意见</w:t>
            </w:r>
          </w:p>
        </w:tc>
        <w:tc>
          <w:tcPr>
            <w:tcW w:w="7114" w:type="dxa"/>
            <w:gridSpan w:val="3"/>
            <w:tcBorders>
              <w:top w:val="single" w:sz="4" w:space="0" w:color="auto"/>
              <w:left w:val="single" w:sz="4" w:space="0" w:color="auto"/>
              <w:bottom w:val="single" w:sz="4" w:space="0" w:color="auto"/>
              <w:right w:val="single" w:sz="4" w:space="0" w:color="auto"/>
            </w:tcBorders>
            <w:vAlign w:val="bottom"/>
          </w:tcPr>
          <w:p w:rsidR="00962285" w:rsidRPr="00423569" w:rsidRDefault="00962285" w:rsidP="002659D0">
            <w:pPr>
              <w:adjustRightInd w:val="0"/>
              <w:snapToGrid w:val="0"/>
              <w:spacing w:line="360" w:lineRule="auto"/>
              <w:ind w:firstLineChars="1000" w:firstLine="2400"/>
              <w:rPr>
                <w:rFonts w:eastAsia="楷体_GB2312"/>
                <w:sz w:val="24"/>
              </w:rPr>
            </w:pPr>
            <w:r w:rsidRPr="00423569">
              <w:rPr>
                <w:rFonts w:eastAsia="楷体_GB2312" w:hint="eastAsia"/>
                <w:sz w:val="24"/>
              </w:rPr>
              <w:t>盖章</w:t>
            </w:r>
            <w:r w:rsidRPr="00423569">
              <w:rPr>
                <w:rFonts w:eastAsia="楷体_GB2312"/>
                <w:sz w:val="24"/>
              </w:rPr>
              <w:t xml:space="preserve">                 </w:t>
            </w:r>
            <w:r w:rsidRPr="00423569">
              <w:rPr>
                <w:rFonts w:eastAsia="楷体_GB2312" w:hint="eastAsia"/>
                <w:sz w:val="24"/>
              </w:rPr>
              <w:t>年</w:t>
            </w:r>
            <w:r w:rsidRPr="00423569">
              <w:rPr>
                <w:rFonts w:eastAsia="楷体_GB2312"/>
                <w:sz w:val="24"/>
              </w:rPr>
              <w:t xml:space="preserve">    </w:t>
            </w:r>
            <w:r w:rsidRPr="00423569">
              <w:rPr>
                <w:rFonts w:eastAsia="楷体_GB2312" w:hint="eastAsia"/>
                <w:sz w:val="24"/>
              </w:rPr>
              <w:t>月</w:t>
            </w:r>
            <w:r w:rsidRPr="00423569">
              <w:rPr>
                <w:rFonts w:eastAsia="楷体_GB2312"/>
                <w:sz w:val="24"/>
              </w:rPr>
              <w:t xml:space="preserve">    </w:t>
            </w:r>
            <w:r w:rsidRPr="00423569">
              <w:rPr>
                <w:rFonts w:eastAsia="楷体_GB2312" w:hint="eastAsia"/>
                <w:sz w:val="24"/>
              </w:rPr>
              <w:t>日</w:t>
            </w:r>
          </w:p>
        </w:tc>
      </w:tr>
      <w:tr w:rsidR="00962285" w:rsidRPr="00423569" w:rsidTr="002659D0">
        <w:trPr>
          <w:trHeight w:hRule="exact" w:val="2260"/>
          <w:jc w:val="center"/>
        </w:trPr>
        <w:tc>
          <w:tcPr>
            <w:tcW w:w="1624" w:type="dxa"/>
            <w:gridSpan w:val="2"/>
            <w:tcBorders>
              <w:top w:val="single" w:sz="4" w:space="0" w:color="auto"/>
              <w:left w:val="single" w:sz="4" w:space="0" w:color="auto"/>
              <w:bottom w:val="single" w:sz="4" w:space="0" w:color="auto"/>
              <w:right w:val="single" w:sz="4" w:space="0" w:color="auto"/>
            </w:tcBorders>
            <w:vAlign w:val="center"/>
          </w:tcPr>
          <w:p w:rsidR="00962285" w:rsidRPr="00423569" w:rsidRDefault="000F7FF3" w:rsidP="002659D0">
            <w:pPr>
              <w:adjustRightInd w:val="0"/>
              <w:snapToGrid w:val="0"/>
              <w:spacing w:line="360" w:lineRule="auto"/>
              <w:jc w:val="center"/>
              <w:rPr>
                <w:rFonts w:eastAsia="楷体_GB2312"/>
                <w:sz w:val="24"/>
              </w:rPr>
            </w:pPr>
            <w:r>
              <w:rPr>
                <w:rFonts w:eastAsia="楷体_GB2312" w:hint="eastAsia"/>
                <w:sz w:val="24"/>
              </w:rPr>
              <w:t>市</w:t>
            </w:r>
            <w:r w:rsidR="00962285" w:rsidRPr="00423569">
              <w:rPr>
                <w:rFonts w:eastAsia="楷体_GB2312" w:hint="eastAsia"/>
                <w:sz w:val="24"/>
              </w:rPr>
              <w:t>科协</w:t>
            </w:r>
          </w:p>
          <w:p w:rsidR="00962285" w:rsidRPr="00423569" w:rsidRDefault="00962285" w:rsidP="002659D0">
            <w:pPr>
              <w:adjustRightInd w:val="0"/>
              <w:snapToGrid w:val="0"/>
              <w:spacing w:line="360" w:lineRule="auto"/>
              <w:jc w:val="center"/>
              <w:rPr>
                <w:rFonts w:eastAsia="楷体_GB2312"/>
                <w:sz w:val="24"/>
              </w:rPr>
            </w:pPr>
            <w:r w:rsidRPr="00423569">
              <w:rPr>
                <w:rFonts w:eastAsia="楷体_GB2312" w:hint="eastAsia"/>
                <w:sz w:val="24"/>
              </w:rPr>
              <w:t>审定意见</w:t>
            </w:r>
          </w:p>
        </w:tc>
        <w:tc>
          <w:tcPr>
            <w:tcW w:w="7114" w:type="dxa"/>
            <w:gridSpan w:val="3"/>
            <w:tcBorders>
              <w:top w:val="single" w:sz="4" w:space="0" w:color="auto"/>
              <w:left w:val="single" w:sz="4" w:space="0" w:color="auto"/>
              <w:bottom w:val="single" w:sz="4" w:space="0" w:color="auto"/>
              <w:right w:val="single" w:sz="4" w:space="0" w:color="auto"/>
            </w:tcBorders>
            <w:vAlign w:val="bottom"/>
          </w:tcPr>
          <w:p w:rsidR="00962285" w:rsidRPr="00423569" w:rsidRDefault="00962285" w:rsidP="002659D0">
            <w:pPr>
              <w:adjustRightInd w:val="0"/>
              <w:snapToGrid w:val="0"/>
              <w:spacing w:line="360" w:lineRule="auto"/>
              <w:ind w:firstLineChars="1000" w:firstLine="2400"/>
              <w:rPr>
                <w:rFonts w:eastAsia="楷体_GB2312"/>
                <w:sz w:val="24"/>
              </w:rPr>
            </w:pPr>
            <w:r w:rsidRPr="00423569">
              <w:rPr>
                <w:rFonts w:eastAsia="楷体_GB2312" w:hint="eastAsia"/>
                <w:sz w:val="24"/>
              </w:rPr>
              <w:t>盖章</w:t>
            </w:r>
            <w:r w:rsidRPr="00423569">
              <w:rPr>
                <w:rFonts w:eastAsia="楷体_GB2312"/>
                <w:sz w:val="24"/>
              </w:rPr>
              <w:t xml:space="preserve">                 </w:t>
            </w:r>
            <w:r w:rsidRPr="00423569">
              <w:rPr>
                <w:rFonts w:eastAsia="楷体_GB2312" w:hint="eastAsia"/>
                <w:sz w:val="24"/>
              </w:rPr>
              <w:t>年</w:t>
            </w:r>
            <w:r w:rsidRPr="00423569">
              <w:rPr>
                <w:rFonts w:eastAsia="楷体_GB2312"/>
                <w:sz w:val="24"/>
              </w:rPr>
              <w:t xml:space="preserve">    </w:t>
            </w:r>
            <w:r w:rsidRPr="00423569">
              <w:rPr>
                <w:rFonts w:eastAsia="楷体_GB2312" w:hint="eastAsia"/>
                <w:sz w:val="24"/>
              </w:rPr>
              <w:t>月</w:t>
            </w:r>
            <w:r w:rsidRPr="00423569">
              <w:rPr>
                <w:rFonts w:eastAsia="楷体_GB2312"/>
                <w:sz w:val="24"/>
              </w:rPr>
              <w:t xml:space="preserve">    </w:t>
            </w:r>
            <w:r w:rsidRPr="00423569">
              <w:rPr>
                <w:rFonts w:eastAsia="楷体_GB2312" w:hint="eastAsia"/>
                <w:sz w:val="24"/>
              </w:rPr>
              <w:t>日</w:t>
            </w:r>
          </w:p>
        </w:tc>
      </w:tr>
    </w:tbl>
    <w:p w:rsidR="00962285" w:rsidRPr="00423569" w:rsidRDefault="00962285" w:rsidP="00962285">
      <w:pPr>
        <w:adjustRightInd w:val="0"/>
        <w:snapToGrid w:val="0"/>
        <w:spacing w:line="360" w:lineRule="auto"/>
        <w:rPr>
          <w:rFonts w:ascii="宋体" w:hAnsi="宋体"/>
          <w:szCs w:val="21"/>
        </w:rPr>
      </w:pPr>
      <w:r w:rsidRPr="00423569">
        <w:rPr>
          <w:rFonts w:ascii="宋体" w:hAnsi="宋体" w:hint="eastAsia"/>
          <w:szCs w:val="21"/>
        </w:rPr>
        <w:t>1、活动名称要具体，与网上填报的信息一致； 2、</w:t>
      </w:r>
      <w:r w:rsidRPr="00423569">
        <w:rPr>
          <w:rFonts w:ascii="宋体" w:hAnsi="宋体"/>
          <w:szCs w:val="21"/>
        </w:rPr>
        <w:t>纸质材料</w:t>
      </w:r>
      <w:r w:rsidRPr="00423569">
        <w:rPr>
          <w:rFonts w:ascii="宋体" w:hAnsi="宋体" w:hint="eastAsia"/>
          <w:szCs w:val="21"/>
        </w:rPr>
        <w:t>加盖</w:t>
      </w:r>
      <w:r w:rsidRPr="00423569">
        <w:rPr>
          <w:rFonts w:ascii="宋体" w:hAnsi="宋体"/>
          <w:szCs w:val="21"/>
        </w:rPr>
        <w:t>单位</w:t>
      </w:r>
      <w:r w:rsidRPr="00423569">
        <w:rPr>
          <w:rFonts w:ascii="宋体" w:hAnsi="宋体" w:hint="eastAsia"/>
          <w:szCs w:val="21"/>
        </w:rPr>
        <w:t>印章另寄；3、单位名称填写全称；4、</w:t>
      </w:r>
      <w:r>
        <w:rPr>
          <w:rFonts w:ascii="宋体" w:hAnsi="宋体" w:hint="eastAsia"/>
          <w:szCs w:val="21"/>
        </w:rPr>
        <w:t>10</w:t>
      </w:r>
      <w:r w:rsidRPr="00423569">
        <w:rPr>
          <w:rFonts w:ascii="宋体" w:hAnsi="宋体"/>
          <w:szCs w:val="21"/>
        </w:rPr>
        <w:t>月</w:t>
      </w:r>
      <w:r>
        <w:rPr>
          <w:rFonts w:ascii="宋体" w:hAnsi="宋体" w:hint="eastAsia"/>
          <w:szCs w:val="21"/>
        </w:rPr>
        <w:t>1</w:t>
      </w:r>
      <w:r w:rsidRPr="00423569">
        <w:rPr>
          <w:rFonts w:ascii="宋体" w:hAnsi="宋体" w:hint="eastAsia"/>
          <w:szCs w:val="21"/>
        </w:rPr>
        <w:t>0</w:t>
      </w:r>
      <w:r w:rsidRPr="00423569">
        <w:rPr>
          <w:rFonts w:ascii="宋体" w:hAnsi="宋体"/>
          <w:szCs w:val="21"/>
        </w:rPr>
        <w:t>日前</w:t>
      </w:r>
      <w:r w:rsidRPr="00423569">
        <w:rPr>
          <w:rFonts w:ascii="宋体" w:hAnsi="宋体" w:hint="eastAsia"/>
          <w:szCs w:val="21"/>
        </w:rPr>
        <w:t>报送，逾期不予受理。</w:t>
      </w:r>
    </w:p>
    <w:p w:rsidR="00962285" w:rsidRPr="00423569" w:rsidRDefault="00962285" w:rsidP="00962285">
      <w:pPr>
        <w:adjustRightInd w:val="0"/>
        <w:snapToGrid w:val="0"/>
        <w:spacing w:line="360" w:lineRule="auto"/>
        <w:rPr>
          <w:rFonts w:eastAsia="仿宋_GB2312"/>
          <w:sz w:val="32"/>
          <w:szCs w:val="32"/>
        </w:rPr>
        <w:sectPr w:rsidR="00962285" w:rsidRPr="00423569" w:rsidSect="000F7FF3">
          <w:footerReference w:type="even" r:id="rId6"/>
          <w:footerReference w:type="default" r:id="rId7"/>
          <w:pgSz w:w="11906" w:h="16838" w:code="9"/>
          <w:pgMar w:top="2098" w:right="1588" w:bottom="1871" w:left="1588" w:header="0" w:footer="0" w:gutter="0"/>
          <w:cols w:space="720"/>
          <w:docGrid w:linePitch="312"/>
        </w:sectPr>
      </w:pPr>
    </w:p>
    <w:p w:rsidR="00962285" w:rsidRDefault="00962285" w:rsidP="00962285">
      <w:pPr>
        <w:adjustRightInd w:val="0"/>
        <w:rPr>
          <w:rFonts w:ascii="黑体" w:eastAsia="黑体" w:hAnsi="黑体"/>
          <w:sz w:val="32"/>
          <w:szCs w:val="32"/>
        </w:rPr>
      </w:pPr>
      <w:r w:rsidRPr="00423569">
        <w:rPr>
          <w:rFonts w:ascii="黑体" w:eastAsia="黑体" w:hAnsi="黑体" w:hint="eastAsia"/>
          <w:sz w:val="32"/>
          <w:szCs w:val="32"/>
        </w:rPr>
        <w:lastRenderedPageBreak/>
        <w:t>附件2</w:t>
      </w:r>
    </w:p>
    <w:p w:rsidR="00962285" w:rsidRPr="00423569" w:rsidRDefault="00962285" w:rsidP="00962285">
      <w:pPr>
        <w:adjustRightInd w:val="0"/>
        <w:rPr>
          <w:rFonts w:ascii="黑体" w:eastAsia="黑体" w:hAnsi="黑体"/>
          <w:sz w:val="32"/>
          <w:szCs w:val="32"/>
        </w:rPr>
      </w:pPr>
    </w:p>
    <w:p w:rsidR="00962285" w:rsidRPr="00423569" w:rsidRDefault="00962285" w:rsidP="00962285">
      <w:pPr>
        <w:adjustRightInd w:val="0"/>
        <w:snapToGrid w:val="0"/>
        <w:jc w:val="center"/>
        <w:rPr>
          <w:rFonts w:eastAsia="方正小标宋简体"/>
          <w:sz w:val="36"/>
          <w:szCs w:val="36"/>
        </w:rPr>
      </w:pPr>
      <w:r w:rsidRPr="00423569">
        <w:rPr>
          <w:rFonts w:eastAsia="方正小标宋简体" w:hint="eastAsia"/>
          <w:sz w:val="36"/>
          <w:szCs w:val="36"/>
        </w:rPr>
        <w:t>2021</w:t>
      </w:r>
      <w:r w:rsidRPr="00423569">
        <w:rPr>
          <w:rFonts w:eastAsia="方正小标宋简体" w:hint="eastAsia"/>
          <w:sz w:val="36"/>
          <w:szCs w:val="36"/>
        </w:rPr>
        <w:t>年全国科普日优秀活动推荐表</w:t>
      </w:r>
    </w:p>
    <w:p w:rsidR="00962285" w:rsidRPr="00423569" w:rsidRDefault="00962285" w:rsidP="00962285">
      <w:pPr>
        <w:adjustRightInd w:val="0"/>
        <w:snapToGrid w:val="0"/>
        <w:rPr>
          <w:rFonts w:ascii="宋体" w:hAnsi="宋体"/>
          <w:sz w:val="24"/>
        </w:rPr>
      </w:pPr>
    </w:p>
    <w:p w:rsidR="00962285" w:rsidRPr="00423569" w:rsidRDefault="00962285" w:rsidP="00962285">
      <w:pPr>
        <w:adjustRightInd w:val="0"/>
        <w:snapToGrid w:val="0"/>
        <w:rPr>
          <w:rFonts w:ascii="宋体" w:hAnsi="宋体"/>
          <w:sz w:val="24"/>
        </w:rPr>
      </w:pPr>
      <w:r w:rsidRPr="00423569">
        <w:rPr>
          <w:rFonts w:ascii="宋体" w:hAnsi="宋体" w:hint="eastAsia"/>
          <w:sz w:val="24"/>
        </w:rPr>
        <w:t>填表单位：</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363"/>
        <w:gridCol w:w="3368"/>
        <w:gridCol w:w="805"/>
        <w:gridCol w:w="3006"/>
        <w:gridCol w:w="24"/>
      </w:tblGrid>
      <w:tr w:rsidR="00962285" w:rsidRPr="00423569" w:rsidTr="002659D0">
        <w:trPr>
          <w:gridAfter w:val="1"/>
          <w:wAfter w:w="24" w:type="dxa"/>
          <w:trHeight w:hRule="exact" w:val="554"/>
          <w:jc w:val="center"/>
        </w:trPr>
        <w:tc>
          <w:tcPr>
            <w:tcW w:w="1259"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活动名称</w:t>
            </w:r>
          </w:p>
        </w:tc>
        <w:tc>
          <w:tcPr>
            <w:tcW w:w="7542" w:type="dxa"/>
            <w:gridSpan w:val="4"/>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r>
      <w:tr w:rsidR="00962285" w:rsidRPr="00423569" w:rsidTr="002659D0">
        <w:trPr>
          <w:gridAfter w:val="1"/>
          <w:wAfter w:w="24" w:type="dxa"/>
          <w:trHeight w:hRule="exact" w:val="554"/>
          <w:jc w:val="center"/>
        </w:trPr>
        <w:tc>
          <w:tcPr>
            <w:tcW w:w="1259"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主办单位</w:t>
            </w:r>
          </w:p>
        </w:tc>
        <w:tc>
          <w:tcPr>
            <w:tcW w:w="7542" w:type="dxa"/>
            <w:gridSpan w:val="4"/>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r>
      <w:tr w:rsidR="00962285" w:rsidRPr="00423569" w:rsidTr="002659D0">
        <w:trPr>
          <w:gridAfter w:val="1"/>
          <w:wAfter w:w="24" w:type="dxa"/>
          <w:trHeight w:val="554"/>
          <w:jc w:val="center"/>
        </w:trPr>
        <w:tc>
          <w:tcPr>
            <w:tcW w:w="1259"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联 系 人</w:t>
            </w:r>
          </w:p>
        </w:tc>
        <w:tc>
          <w:tcPr>
            <w:tcW w:w="3731" w:type="dxa"/>
            <w:gridSpan w:val="2"/>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职务</w:t>
            </w:r>
          </w:p>
        </w:tc>
        <w:tc>
          <w:tcPr>
            <w:tcW w:w="3006"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r>
      <w:tr w:rsidR="00962285" w:rsidRPr="00423569" w:rsidTr="002659D0">
        <w:trPr>
          <w:gridAfter w:val="1"/>
          <w:wAfter w:w="24" w:type="dxa"/>
          <w:trHeight w:val="554"/>
          <w:jc w:val="center"/>
        </w:trPr>
        <w:tc>
          <w:tcPr>
            <w:tcW w:w="1259"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通讯地址</w:t>
            </w:r>
          </w:p>
        </w:tc>
        <w:tc>
          <w:tcPr>
            <w:tcW w:w="3731" w:type="dxa"/>
            <w:gridSpan w:val="2"/>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邮编</w:t>
            </w:r>
          </w:p>
        </w:tc>
        <w:tc>
          <w:tcPr>
            <w:tcW w:w="3006"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r>
      <w:tr w:rsidR="00962285" w:rsidRPr="00423569" w:rsidTr="002659D0">
        <w:trPr>
          <w:gridAfter w:val="1"/>
          <w:wAfter w:w="24" w:type="dxa"/>
          <w:trHeight w:val="554"/>
          <w:jc w:val="center"/>
        </w:trPr>
        <w:tc>
          <w:tcPr>
            <w:tcW w:w="1259"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电</w:t>
            </w:r>
            <w:r w:rsidRPr="00423569">
              <w:rPr>
                <w:rFonts w:ascii="宋体" w:hAnsi="宋体"/>
                <w:sz w:val="24"/>
              </w:rPr>
              <w:t xml:space="preserve">    </w:t>
            </w:r>
            <w:r w:rsidRPr="00423569">
              <w:rPr>
                <w:rFonts w:ascii="宋体" w:hAnsi="宋体" w:hint="eastAsia"/>
                <w:sz w:val="24"/>
              </w:rPr>
              <w:t>话</w:t>
            </w:r>
          </w:p>
        </w:tc>
        <w:tc>
          <w:tcPr>
            <w:tcW w:w="3731" w:type="dxa"/>
            <w:gridSpan w:val="2"/>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r w:rsidRPr="00423569">
              <w:rPr>
                <w:rFonts w:ascii="宋体" w:hAnsi="宋体" w:hint="eastAsia"/>
                <w:sz w:val="24"/>
              </w:rPr>
              <w:t>传真</w:t>
            </w:r>
          </w:p>
        </w:tc>
        <w:tc>
          <w:tcPr>
            <w:tcW w:w="3006" w:type="dxa"/>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rPr>
                <w:rFonts w:ascii="宋体" w:hAnsi="宋体"/>
                <w:sz w:val="24"/>
              </w:rPr>
            </w:pPr>
          </w:p>
        </w:tc>
      </w:tr>
      <w:tr w:rsidR="00962285" w:rsidRPr="00423569" w:rsidTr="002659D0">
        <w:trPr>
          <w:gridAfter w:val="1"/>
          <w:wAfter w:w="24" w:type="dxa"/>
          <w:trHeight w:val="554"/>
          <w:jc w:val="center"/>
        </w:trPr>
        <w:tc>
          <w:tcPr>
            <w:tcW w:w="8801" w:type="dxa"/>
            <w:gridSpan w:val="5"/>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jc w:val="center"/>
              <w:rPr>
                <w:rFonts w:ascii="宋体" w:hAnsi="宋体"/>
                <w:sz w:val="24"/>
              </w:rPr>
            </w:pPr>
            <w:r w:rsidRPr="00423569">
              <w:rPr>
                <w:rFonts w:ascii="宋体" w:hAnsi="宋体" w:hint="eastAsia"/>
                <w:sz w:val="24"/>
              </w:rPr>
              <w:t>活</w:t>
            </w:r>
            <w:r w:rsidRPr="00423569">
              <w:rPr>
                <w:rFonts w:ascii="宋体" w:hAnsi="宋体"/>
                <w:sz w:val="24"/>
              </w:rPr>
              <w:t xml:space="preserve">  </w:t>
            </w:r>
            <w:r w:rsidRPr="00423569">
              <w:rPr>
                <w:rFonts w:ascii="宋体" w:hAnsi="宋体" w:hint="eastAsia"/>
                <w:sz w:val="24"/>
              </w:rPr>
              <w:t>动</w:t>
            </w:r>
            <w:r w:rsidRPr="00423569">
              <w:rPr>
                <w:rFonts w:ascii="宋体" w:hAnsi="宋体"/>
                <w:sz w:val="24"/>
              </w:rPr>
              <w:t xml:space="preserve">  </w:t>
            </w:r>
            <w:r w:rsidRPr="00423569">
              <w:rPr>
                <w:rFonts w:ascii="宋体" w:hAnsi="宋体" w:hint="eastAsia"/>
                <w:sz w:val="24"/>
              </w:rPr>
              <w:t>情</w:t>
            </w:r>
            <w:r w:rsidRPr="00423569">
              <w:rPr>
                <w:rFonts w:ascii="宋体" w:hAnsi="宋体"/>
                <w:sz w:val="24"/>
              </w:rPr>
              <w:t xml:space="preserve">  </w:t>
            </w:r>
            <w:r w:rsidRPr="00423569">
              <w:rPr>
                <w:rFonts w:ascii="宋体" w:hAnsi="宋体" w:hint="eastAsia"/>
                <w:sz w:val="24"/>
              </w:rPr>
              <w:t>况</w:t>
            </w:r>
            <w:r w:rsidRPr="00423569">
              <w:rPr>
                <w:rFonts w:ascii="宋体" w:hAnsi="宋体"/>
                <w:sz w:val="24"/>
              </w:rPr>
              <w:t xml:space="preserve">  </w:t>
            </w:r>
            <w:r w:rsidRPr="00423569">
              <w:rPr>
                <w:rFonts w:ascii="宋体" w:hAnsi="宋体" w:hint="eastAsia"/>
                <w:sz w:val="24"/>
              </w:rPr>
              <w:t>简</w:t>
            </w:r>
            <w:r w:rsidRPr="00423569">
              <w:rPr>
                <w:rFonts w:ascii="宋体" w:hAnsi="宋体"/>
                <w:sz w:val="24"/>
              </w:rPr>
              <w:t xml:space="preserve">  </w:t>
            </w:r>
            <w:r w:rsidRPr="00423569">
              <w:rPr>
                <w:rFonts w:ascii="宋体" w:hAnsi="宋体" w:hint="eastAsia"/>
                <w:sz w:val="24"/>
              </w:rPr>
              <w:t>介</w:t>
            </w:r>
          </w:p>
        </w:tc>
      </w:tr>
      <w:tr w:rsidR="00962285" w:rsidRPr="00423569" w:rsidTr="003F74CD">
        <w:trPr>
          <w:gridAfter w:val="1"/>
          <w:wAfter w:w="24" w:type="dxa"/>
          <w:trHeight w:val="1923"/>
          <w:jc w:val="center"/>
        </w:trPr>
        <w:tc>
          <w:tcPr>
            <w:tcW w:w="8801" w:type="dxa"/>
            <w:gridSpan w:val="5"/>
            <w:tcBorders>
              <w:top w:val="single" w:sz="4" w:space="0" w:color="auto"/>
              <w:left w:val="single" w:sz="4" w:space="0" w:color="auto"/>
              <w:bottom w:val="single" w:sz="4" w:space="0" w:color="auto"/>
              <w:right w:val="single" w:sz="4" w:space="0" w:color="auto"/>
            </w:tcBorders>
          </w:tcPr>
          <w:p w:rsidR="00962285" w:rsidRPr="00423569" w:rsidRDefault="00962285" w:rsidP="002659D0">
            <w:pPr>
              <w:adjustRightInd w:val="0"/>
              <w:snapToGrid w:val="0"/>
              <w:spacing w:line="360" w:lineRule="auto"/>
              <w:rPr>
                <w:rFonts w:ascii="宋体" w:hAnsi="宋体"/>
                <w:sz w:val="24"/>
              </w:rPr>
            </w:pPr>
            <w:r w:rsidRPr="00423569">
              <w:rPr>
                <w:rFonts w:ascii="宋体" w:hAnsi="宋体" w:hint="eastAsia"/>
                <w:sz w:val="24"/>
              </w:rPr>
              <w:t>(文字不超过</w:t>
            </w:r>
            <w:r w:rsidRPr="00423569">
              <w:rPr>
                <w:rFonts w:ascii="宋体" w:hAnsi="宋体"/>
                <w:sz w:val="24"/>
              </w:rPr>
              <w:t>1000</w:t>
            </w:r>
            <w:r w:rsidRPr="00423569">
              <w:rPr>
                <w:rFonts w:ascii="宋体" w:hAnsi="宋体" w:hint="eastAsia"/>
                <w:sz w:val="24"/>
              </w:rPr>
              <w:t>字，附活动精彩照片</w:t>
            </w:r>
            <w:r w:rsidRPr="00423569">
              <w:rPr>
                <w:rFonts w:ascii="宋体" w:hAnsi="宋体"/>
                <w:sz w:val="24"/>
              </w:rPr>
              <w:t>3-5</w:t>
            </w:r>
            <w:r w:rsidRPr="00423569">
              <w:rPr>
                <w:rFonts w:ascii="宋体" w:hAnsi="宋体" w:hint="eastAsia"/>
                <w:sz w:val="24"/>
              </w:rPr>
              <w:t>张)</w:t>
            </w:r>
          </w:p>
          <w:p w:rsidR="00962285" w:rsidRPr="00423569" w:rsidRDefault="00962285" w:rsidP="002659D0">
            <w:pPr>
              <w:adjustRightInd w:val="0"/>
              <w:snapToGrid w:val="0"/>
              <w:spacing w:line="360" w:lineRule="auto"/>
              <w:rPr>
                <w:rFonts w:ascii="宋体" w:hAnsi="宋体"/>
                <w:sz w:val="24"/>
              </w:rPr>
            </w:pPr>
          </w:p>
        </w:tc>
      </w:tr>
      <w:tr w:rsidR="00962285" w:rsidRPr="00423569" w:rsidTr="003F74CD">
        <w:trPr>
          <w:trHeight w:hRule="exact" w:val="2282"/>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962285" w:rsidRPr="00423569" w:rsidRDefault="00962285" w:rsidP="002659D0">
            <w:pPr>
              <w:adjustRightInd w:val="0"/>
              <w:snapToGrid w:val="0"/>
              <w:spacing w:line="360" w:lineRule="auto"/>
              <w:jc w:val="center"/>
              <w:rPr>
                <w:rFonts w:ascii="宋体" w:hAnsi="宋体"/>
                <w:sz w:val="24"/>
              </w:rPr>
            </w:pPr>
            <w:r w:rsidRPr="00423569">
              <w:rPr>
                <w:rFonts w:ascii="宋体" w:hAnsi="宋体" w:hint="eastAsia"/>
                <w:sz w:val="24"/>
              </w:rPr>
              <w:t>推荐意见</w:t>
            </w:r>
          </w:p>
        </w:tc>
        <w:tc>
          <w:tcPr>
            <w:tcW w:w="7203" w:type="dxa"/>
            <w:gridSpan w:val="4"/>
            <w:tcBorders>
              <w:top w:val="single" w:sz="4" w:space="0" w:color="auto"/>
              <w:left w:val="single" w:sz="4" w:space="0" w:color="auto"/>
              <w:bottom w:val="single" w:sz="4" w:space="0" w:color="auto"/>
              <w:right w:val="single" w:sz="4" w:space="0" w:color="auto"/>
            </w:tcBorders>
            <w:vAlign w:val="bottom"/>
          </w:tcPr>
          <w:p w:rsidR="00962285" w:rsidRPr="00423569" w:rsidRDefault="00962285" w:rsidP="002659D0">
            <w:pPr>
              <w:adjustRightInd w:val="0"/>
              <w:snapToGrid w:val="0"/>
              <w:spacing w:line="360" w:lineRule="auto"/>
              <w:ind w:firstLineChars="900" w:firstLine="2160"/>
              <w:rPr>
                <w:rFonts w:ascii="宋体" w:hAnsi="宋体"/>
                <w:sz w:val="24"/>
              </w:rPr>
            </w:pPr>
            <w:r w:rsidRPr="00423569">
              <w:rPr>
                <w:rFonts w:ascii="宋体" w:hAnsi="宋体" w:hint="eastAsia"/>
                <w:sz w:val="24"/>
              </w:rPr>
              <w:t>盖章</w:t>
            </w:r>
            <w:r w:rsidRPr="00423569">
              <w:rPr>
                <w:rFonts w:ascii="宋体" w:hAnsi="宋体"/>
                <w:sz w:val="24"/>
              </w:rPr>
              <w:t xml:space="preserve">                 </w:t>
            </w:r>
            <w:r w:rsidRPr="00423569">
              <w:rPr>
                <w:rFonts w:ascii="宋体" w:hAnsi="宋体" w:hint="eastAsia"/>
                <w:sz w:val="24"/>
              </w:rPr>
              <w:t>年</w:t>
            </w:r>
            <w:r w:rsidRPr="00423569">
              <w:rPr>
                <w:rFonts w:ascii="宋体" w:hAnsi="宋体"/>
                <w:sz w:val="24"/>
              </w:rPr>
              <w:t xml:space="preserve">    </w:t>
            </w:r>
            <w:r w:rsidRPr="00423569">
              <w:rPr>
                <w:rFonts w:ascii="宋体" w:hAnsi="宋体" w:hint="eastAsia"/>
                <w:sz w:val="24"/>
              </w:rPr>
              <w:t>月</w:t>
            </w:r>
            <w:r w:rsidRPr="00423569">
              <w:rPr>
                <w:rFonts w:ascii="宋体" w:hAnsi="宋体"/>
                <w:sz w:val="24"/>
              </w:rPr>
              <w:t xml:space="preserve">    </w:t>
            </w:r>
            <w:r w:rsidRPr="00423569">
              <w:rPr>
                <w:rFonts w:ascii="宋体" w:hAnsi="宋体" w:hint="eastAsia"/>
                <w:sz w:val="24"/>
              </w:rPr>
              <w:t>日</w:t>
            </w:r>
          </w:p>
        </w:tc>
      </w:tr>
      <w:tr w:rsidR="00962285" w:rsidRPr="00423569" w:rsidTr="003F74CD">
        <w:trPr>
          <w:trHeight w:hRule="exact" w:val="2116"/>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962285" w:rsidRPr="00423569" w:rsidRDefault="000F7FF3" w:rsidP="002659D0">
            <w:pPr>
              <w:adjustRightInd w:val="0"/>
              <w:snapToGrid w:val="0"/>
              <w:spacing w:line="360" w:lineRule="auto"/>
              <w:jc w:val="center"/>
              <w:rPr>
                <w:rFonts w:ascii="宋体" w:hAnsi="宋体"/>
                <w:sz w:val="24"/>
              </w:rPr>
            </w:pPr>
            <w:r>
              <w:rPr>
                <w:rFonts w:ascii="宋体" w:hAnsi="宋体" w:hint="eastAsia"/>
                <w:sz w:val="24"/>
              </w:rPr>
              <w:t>市</w:t>
            </w:r>
            <w:r w:rsidR="00962285" w:rsidRPr="00423569">
              <w:rPr>
                <w:rFonts w:ascii="宋体" w:hAnsi="宋体" w:hint="eastAsia"/>
                <w:sz w:val="24"/>
              </w:rPr>
              <w:t>科协</w:t>
            </w:r>
          </w:p>
          <w:p w:rsidR="00962285" w:rsidRPr="00423569" w:rsidRDefault="00962285" w:rsidP="002659D0">
            <w:pPr>
              <w:adjustRightInd w:val="0"/>
              <w:snapToGrid w:val="0"/>
              <w:spacing w:line="360" w:lineRule="auto"/>
              <w:jc w:val="center"/>
              <w:rPr>
                <w:rFonts w:ascii="宋体" w:hAnsi="宋体"/>
                <w:sz w:val="24"/>
              </w:rPr>
            </w:pPr>
            <w:r w:rsidRPr="00423569">
              <w:rPr>
                <w:rFonts w:ascii="宋体" w:hAnsi="宋体" w:hint="eastAsia"/>
                <w:sz w:val="24"/>
              </w:rPr>
              <w:t>审定意见</w:t>
            </w:r>
          </w:p>
        </w:tc>
        <w:tc>
          <w:tcPr>
            <w:tcW w:w="7203" w:type="dxa"/>
            <w:gridSpan w:val="4"/>
            <w:tcBorders>
              <w:top w:val="single" w:sz="4" w:space="0" w:color="auto"/>
              <w:left w:val="single" w:sz="4" w:space="0" w:color="auto"/>
              <w:bottom w:val="single" w:sz="4" w:space="0" w:color="auto"/>
              <w:right w:val="single" w:sz="4" w:space="0" w:color="auto"/>
            </w:tcBorders>
            <w:vAlign w:val="bottom"/>
          </w:tcPr>
          <w:p w:rsidR="00962285" w:rsidRPr="00423569" w:rsidRDefault="00962285" w:rsidP="002659D0">
            <w:pPr>
              <w:adjustRightInd w:val="0"/>
              <w:snapToGrid w:val="0"/>
              <w:spacing w:line="360" w:lineRule="auto"/>
              <w:ind w:firstLineChars="900" w:firstLine="2160"/>
              <w:rPr>
                <w:rFonts w:ascii="宋体" w:hAnsi="宋体"/>
                <w:sz w:val="24"/>
              </w:rPr>
            </w:pPr>
            <w:r w:rsidRPr="00423569">
              <w:rPr>
                <w:rFonts w:ascii="宋体" w:hAnsi="宋体" w:hint="eastAsia"/>
                <w:sz w:val="24"/>
              </w:rPr>
              <w:t>盖章</w:t>
            </w:r>
            <w:r w:rsidRPr="00423569">
              <w:rPr>
                <w:rFonts w:ascii="宋体" w:hAnsi="宋体"/>
                <w:sz w:val="24"/>
              </w:rPr>
              <w:t xml:space="preserve">                 </w:t>
            </w:r>
            <w:r w:rsidRPr="00423569">
              <w:rPr>
                <w:rFonts w:ascii="宋体" w:hAnsi="宋体" w:hint="eastAsia"/>
                <w:sz w:val="24"/>
              </w:rPr>
              <w:t>年</w:t>
            </w:r>
            <w:r w:rsidRPr="00423569">
              <w:rPr>
                <w:rFonts w:ascii="宋体" w:hAnsi="宋体"/>
                <w:sz w:val="24"/>
              </w:rPr>
              <w:t xml:space="preserve">    </w:t>
            </w:r>
            <w:r w:rsidRPr="00423569">
              <w:rPr>
                <w:rFonts w:ascii="宋体" w:hAnsi="宋体" w:hint="eastAsia"/>
                <w:sz w:val="24"/>
              </w:rPr>
              <w:t>月</w:t>
            </w:r>
            <w:r w:rsidRPr="00423569">
              <w:rPr>
                <w:rFonts w:ascii="宋体" w:hAnsi="宋体"/>
                <w:sz w:val="24"/>
              </w:rPr>
              <w:t xml:space="preserve">    </w:t>
            </w:r>
            <w:r w:rsidRPr="00423569">
              <w:rPr>
                <w:rFonts w:ascii="宋体" w:hAnsi="宋体" w:hint="eastAsia"/>
                <w:sz w:val="24"/>
              </w:rPr>
              <w:t>日</w:t>
            </w:r>
          </w:p>
        </w:tc>
      </w:tr>
    </w:tbl>
    <w:p w:rsidR="00962285" w:rsidRPr="00423569" w:rsidRDefault="00962285" w:rsidP="00962285">
      <w:pPr>
        <w:adjustRightInd w:val="0"/>
        <w:snapToGrid w:val="0"/>
        <w:spacing w:line="360" w:lineRule="auto"/>
        <w:rPr>
          <w:rFonts w:ascii="宋体" w:hAnsi="宋体"/>
          <w:szCs w:val="21"/>
        </w:rPr>
      </w:pPr>
      <w:r w:rsidRPr="00423569">
        <w:rPr>
          <w:rFonts w:ascii="宋体" w:hAnsi="宋体" w:hint="eastAsia"/>
          <w:szCs w:val="21"/>
        </w:rPr>
        <w:t>备注：1、活动名称要具体，与网上填报的信息一致； 2、</w:t>
      </w:r>
      <w:r w:rsidRPr="00423569">
        <w:rPr>
          <w:rFonts w:ascii="宋体" w:hAnsi="宋体"/>
          <w:szCs w:val="21"/>
        </w:rPr>
        <w:t>纸质材料</w:t>
      </w:r>
      <w:r w:rsidRPr="00423569">
        <w:rPr>
          <w:rFonts w:ascii="宋体" w:hAnsi="宋体" w:hint="eastAsia"/>
          <w:szCs w:val="21"/>
        </w:rPr>
        <w:t>加盖</w:t>
      </w:r>
      <w:r w:rsidRPr="00423569">
        <w:rPr>
          <w:rFonts w:ascii="宋体" w:hAnsi="宋体"/>
          <w:szCs w:val="21"/>
        </w:rPr>
        <w:t>单位</w:t>
      </w:r>
      <w:r w:rsidRPr="00423569">
        <w:rPr>
          <w:rFonts w:ascii="宋体" w:hAnsi="宋体" w:hint="eastAsia"/>
          <w:szCs w:val="21"/>
        </w:rPr>
        <w:t>印章另寄；</w:t>
      </w:r>
    </w:p>
    <w:p w:rsidR="00962285" w:rsidRPr="003F74CD" w:rsidRDefault="00962285" w:rsidP="003F74CD">
      <w:pPr>
        <w:adjustRightInd w:val="0"/>
        <w:snapToGrid w:val="0"/>
        <w:spacing w:line="360" w:lineRule="auto"/>
        <w:rPr>
          <w:rFonts w:ascii="仿宋_GB2312" w:eastAsia="仿宋_GB2312"/>
          <w:sz w:val="32"/>
          <w:szCs w:val="32"/>
        </w:rPr>
      </w:pPr>
      <w:r w:rsidRPr="00423569">
        <w:rPr>
          <w:rFonts w:ascii="宋体" w:hAnsi="宋体" w:hint="eastAsia"/>
          <w:szCs w:val="21"/>
        </w:rPr>
        <w:t>3、单位名称填写全称；4、</w:t>
      </w:r>
      <w:r>
        <w:rPr>
          <w:rFonts w:ascii="宋体" w:hAnsi="宋体" w:hint="eastAsia"/>
          <w:szCs w:val="21"/>
        </w:rPr>
        <w:t>10</w:t>
      </w:r>
      <w:r w:rsidRPr="00423569">
        <w:rPr>
          <w:rFonts w:ascii="宋体" w:hAnsi="宋体"/>
          <w:szCs w:val="21"/>
        </w:rPr>
        <w:t>月</w:t>
      </w:r>
      <w:r>
        <w:rPr>
          <w:rFonts w:ascii="宋体" w:hAnsi="宋体" w:hint="eastAsia"/>
          <w:szCs w:val="21"/>
        </w:rPr>
        <w:t>1</w:t>
      </w:r>
      <w:r w:rsidRPr="00423569">
        <w:rPr>
          <w:rFonts w:ascii="宋体" w:hAnsi="宋体" w:hint="eastAsia"/>
          <w:szCs w:val="21"/>
        </w:rPr>
        <w:t>0</w:t>
      </w:r>
      <w:r w:rsidRPr="00423569">
        <w:rPr>
          <w:rFonts w:ascii="宋体" w:hAnsi="宋体"/>
          <w:szCs w:val="21"/>
        </w:rPr>
        <w:t>日前</w:t>
      </w:r>
      <w:r w:rsidRPr="00423569">
        <w:rPr>
          <w:rFonts w:ascii="宋体" w:hAnsi="宋体" w:hint="eastAsia"/>
          <w:szCs w:val="21"/>
        </w:rPr>
        <w:t>报送，逾期不予受理。</w:t>
      </w:r>
    </w:p>
    <w:sectPr w:rsidR="00962285" w:rsidRPr="003F74CD" w:rsidSect="00F63E39">
      <w:pgSz w:w="11906" w:h="1683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CB6" w:rsidRDefault="00333CB6" w:rsidP="00F63E39">
      <w:r>
        <w:separator/>
      </w:r>
    </w:p>
  </w:endnote>
  <w:endnote w:type="continuationSeparator" w:id="1">
    <w:p w:rsidR="00333CB6" w:rsidRDefault="00333CB6" w:rsidP="00F63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85" w:rsidRDefault="00962285">
    <w:pPr>
      <w:pStyle w:val="a5"/>
      <w:rPr>
        <w:sz w:val="28"/>
        <w:szCs w:val="28"/>
      </w:rPr>
    </w:pPr>
    <w:r>
      <w:rPr>
        <w:rFonts w:hint="eastAsia"/>
        <w:sz w:val="28"/>
        <w:szCs w:val="28"/>
      </w:rPr>
      <w:t>—</w:t>
    </w:r>
    <w:r>
      <w:rPr>
        <w:rFonts w:hint="eastAsia"/>
        <w:sz w:val="28"/>
        <w:szCs w:val="28"/>
      </w:rPr>
      <w:t xml:space="preserve"> </w:t>
    </w:r>
    <w:r w:rsidR="003407CF">
      <w:rPr>
        <w:sz w:val="28"/>
        <w:szCs w:val="28"/>
      </w:rPr>
      <w:fldChar w:fldCharType="begin"/>
    </w:r>
    <w:r>
      <w:rPr>
        <w:sz w:val="28"/>
        <w:szCs w:val="28"/>
      </w:rPr>
      <w:instrText>PAGE   \* MERGEFORMAT</w:instrText>
    </w:r>
    <w:r w:rsidR="003407CF">
      <w:rPr>
        <w:sz w:val="28"/>
        <w:szCs w:val="28"/>
      </w:rPr>
      <w:fldChar w:fldCharType="separate"/>
    </w:r>
    <w:r w:rsidRPr="009361CE">
      <w:rPr>
        <w:noProof/>
        <w:sz w:val="28"/>
        <w:szCs w:val="28"/>
        <w:lang w:val="zh-CN"/>
      </w:rPr>
      <w:t>4</w:t>
    </w:r>
    <w:r w:rsidR="003407CF">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613"/>
      <w:docPartObj>
        <w:docPartGallery w:val="Page Numbers (Bottom of Page)"/>
        <w:docPartUnique/>
      </w:docPartObj>
    </w:sdtPr>
    <w:sdtContent>
      <w:p w:rsidR="00962285" w:rsidRDefault="003407CF">
        <w:pPr>
          <w:pStyle w:val="a5"/>
          <w:jc w:val="center"/>
        </w:pPr>
        <w:fldSimple w:instr=" PAGE   \* MERGEFORMAT ">
          <w:r w:rsidR="003F74CD" w:rsidRPr="003F74CD">
            <w:rPr>
              <w:noProof/>
              <w:lang w:val="zh-CN"/>
            </w:rPr>
            <w:t>8</w:t>
          </w:r>
        </w:fldSimple>
      </w:p>
    </w:sdtContent>
  </w:sdt>
  <w:p w:rsidR="00962285" w:rsidRDefault="00962285">
    <w:pPr>
      <w:pStyle w:val="a5"/>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CB6" w:rsidRDefault="00333CB6" w:rsidP="00F63E39">
      <w:r>
        <w:separator/>
      </w:r>
    </w:p>
  </w:footnote>
  <w:footnote w:type="continuationSeparator" w:id="1">
    <w:p w:rsidR="00333CB6" w:rsidRDefault="00333CB6" w:rsidP="00F63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14B"/>
    <w:rsid w:val="00025C21"/>
    <w:rsid w:val="000F7FF3"/>
    <w:rsid w:val="001D0470"/>
    <w:rsid w:val="001D6722"/>
    <w:rsid w:val="002F670F"/>
    <w:rsid w:val="00333CB6"/>
    <w:rsid w:val="003407CF"/>
    <w:rsid w:val="003444F1"/>
    <w:rsid w:val="003A6A86"/>
    <w:rsid w:val="003D3D96"/>
    <w:rsid w:val="003F74CD"/>
    <w:rsid w:val="004705F3"/>
    <w:rsid w:val="0049445A"/>
    <w:rsid w:val="00524F52"/>
    <w:rsid w:val="006914D5"/>
    <w:rsid w:val="006F0BEC"/>
    <w:rsid w:val="00724D72"/>
    <w:rsid w:val="00741B6F"/>
    <w:rsid w:val="008D0843"/>
    <w:rsid w:val="00962285"/>
    <w:rsid w:val="00A05E8B"/>
    <w:rsid w:val="00C700B4"/>
    <w:rsid w:val="00CC2E9C"/>
    <w:rsid w:val="00CC614B"/>
    <w:rsid w:val="00DA6FC9"/>
    <w:rsid w:val="00E26728"/>
    <w:rsid w:val="00E4748E"/>
    <w:rsid w:val="00F247DC"/>
    <w:rsid w:val="00F63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614B"/>
    <w:rPr>
      <w:sz w:val="18"/>
      <w:szCs w:val="18"/>
    </w:rPr>
  </w:style>
  <w:style w:type="character" w:customStyle="1" w:styleId="Char">
    <w:name w:val="批注框文本 Char"/>
    <w:basedOn w:val="a0"/>
    <w:link w:val="a3"/>
    <w:uiPriority w:val="99"/>
    <w:semiHidden/>
    <w:rsid w:val="00CC614B"/>
    <w:rPr>
      <w:sz w:val="18"/>
      <w:szCs w:val="18"/>
    </w:rPr>
  </w:style>
  <w:style w:type="paragraph" w:styleId="a4">
    <w:name w:val="header"/>
    <w:basedOn w:val="a"/>
    <w:link w:val="Char0"/>
    <w:uiPriority w:val="99"/>
    <w:unhideWhenUsed/>
    <w:rsid w:val="000F7FF3"/>
    <w:pPr>
      <w:pBdr>
        <w:bottom w:val="single" w:sz="6" w:space="0" w:color="auto"/>
      </w:pBdr>
      <w:tabs>
        <w:tab w:val="center" w:pos="4153"/>
        <w:tab w:val="right" w:pos="8306"/>
      </w:tabs>
      <w:snapToGrid w:val="0"/>
    </w:pPr>
    <w:rPr>
      <w:sz w:val="18"/>
      <w:szCs w:val="18"/>
    </w:rPr>
  </w:style>
  <w:style w:type="character" w:customStyle="1" w:styleId="Char0">
    <w:name w:val="页眉 Char"/>
    <w:basedOn w:val="a0"/>
    <w:link w:val="a4"/>
    <w:uiPriority w:val="99"/>
    <w:rsid w:val="000F7FF3"/>
    <w:rPr>
      <w:sz w:val="18"/>
      <w:szCs w:val="18"/>
    </w:rPr>
  </w:style>
  <w:style w:type="paragraph" w:styleId="a5">
    <w:name w:val="footer"/>
    <w:basedOn w:val="a"/>
    <w:link w:val="Char1"/>
    <w:uiPriority w:val="99"/>
    <w:unhideWhenUsed/>
    <w:rsid w:val="00F63E39"/>
    <w:pPr>
      <w:tabs>
        <w:tab w:val="center" w:pos="4153"/>
        <w:tab w:val="right" w:pos="8306"/>
      </w:tabs>
      <w:snapToGrid w:val="0"/>
      <w:jc w:val="left"/>
    </w:pPr>
    <w:rPr>
      <w:sz w:val="18"/>
      <w:szCs w:val="18"/>
    </w:rPr>
  </w:style>
  <w:style w:type="character" w:customStyle="1" w:styleId="Char1">
    <w:name w:val="页脚 Char"/>
    <w:basedOn w:val="a0"/>
    <w:link w:val="a5"/>
    <w:uiPriority w:val="99"/>
    <w:rsid w:val="00F63E39"/>
    <w:rPr>
      <w:sz w:val="18"/>
      <w:szCs w:val="18"/>
    </w:rPr>
  </w:style>
  <w:style w:type="paragraph" w:styleId="a6">
    <w:name w:val="Date"/>
    <w:basedOn w:val="a"/>
    <w:next w:val="a"/>
    <w:link w:val="Char2"/>
    <w:uiPriority w:val="99"/>
    <w:semiHidden/>
    <w:unhideWhenUsed/>
    <w:rsid w:val="00962285"/>
    <w:pPr>
      <w:ind w:leftChars="2500" w:left="100"/>
    </w:pPr>
  </w:style>
  <w:style w:type="character" w:customStyle="1" w:styleId="Char2">
    <w:name w:val="日期 Char"/>
    <w:basedOn w:val="a0"/>
    <w:link w:val="a6"/>
    <w:uiPriority w:val="99"/>
    <w:semiHidden/>
    <w:rsid w:val="00962285"/>
  </w:style>
</w:styles>
</file>

<file path=word/webSettings.xml><?xml version="1.0" encoding="utf-8"?>
<w:webSettings xmlns:r="http://schemas.openxmlformats.org/officeDocument/2006/relationships" xmlns:w="http://schemas.openxmlformats.org/wordprocessingml/2006/main">
  <w:divs>
    <w:div w:id="327564605">
      <w:bodyDiv w:val="1"/>
      <w:marLeft w:val="0"/>
      <w:marRight w:val="0"/>
      <w:marTop w:val="0"/>
      <w:marBottom w:val="0"/>
      <w:divBdr>
        <w:top w:val="none" w:sz="0" w:space="0" w:color="auto"/>
        <w:left w:val="none" w:sz="0" w:space="0" w:color="auto"/>
        <w:bottom w:val="none" w:sz="0" w:space="0" w:color="auto"/>
        <w:right w:val="none" w:sz="0" w:space="0" w:color="auto"/>
      </w:divBdr>
    </w:div>
    <w:div w:id="506792728">
      <w:bodyDiv w:val="1"/>
      <w:marLeft w:val="0"/>
      <w:marRight w:val="0"/>
      <w:marTop w:val="0"/>
      <w:marBottom w:val="0"/>
      <w:divBdr>
        <w:top w:val="none" w:sz="0" w:space="0" w:color="auto"/>
        <w:left w:val="none" w:sz="0" w:space="0" w:color="auto"/>
        <w:bottom w:val="none" w:sz="0" w:space="0" w:color="auto"/>
        <w:right w:val="none" w:sz="0" w:space="0" w:color="auto"/>
      </w:divBdr>
      <w:divsChild>
        <w:div w:id="2080208953">
          <w:marLeft w:val="0"/>
          <w:marRight w:val="0"/>
          <w:marTop w:val="0"/>
          <w:marBottom w:val="0"/>
          <w:divBdr>
            <w:top w:val="none" w:sz="0" w:space="0" w:color="auto"/>
            <w:left w:val="none" w:sz="0" w:space="0" w:color="auto"/>
            <w:bottom w:val="none" w:sz="0" w:space="0" w:color="auto"/>
            <w:right w:val="none" w:sz="0" w:space="0" w:color="auto"/>
          </w:divBdr>
        </w:div>
        <w:div w:id="1292590297">
          <w:marLeft w:val="0"/>
          <w:marRight w:val="0"/>
          <w:marTop w:val="0"/>
          <w:marBottom w:val="0"/>
          <w:divBdr>
            <w:top w:val="none" w:sz="0" w:space="0" w:color="auto"/>
            <w:left w:val="none" w:sz="0" w:space="0" w:color="auto"/>
            <w:bottom w:val="none" w:sz="0" w:space="0" w:color="auto"/>
            <w:right w:val="none" w:sz="0" w:space="0" w:color="auto"/>
          </w:divBdr>
        </w:div>
      </w:divsChild>
    </w:div>
    <w:div w:id="681787832">
      <w:bodyDiv w:val="1"/>
      <w:marLeft w:val="0"/>
      <w:marRight w:val="0"/>
      <w:marTop w:val="0"/>
      <w:marBottom w:val="0"/>
      <w:divBdr>
        <w:top w:val="none" w:sz="0" w:space="0" w:color="auto"/>
        <w:left w:val="none" w:sz="0" w:space="0" w:color="auto"/>
        <w:bottom w:val="none" w:sz="0" w:space="0" w:color="auto"/>
        <w:right w:val="none" w:sz="0" w:space="0" w:color="auto"/>
      </w:divBdr>
    </w:div>
    <w:div w:id="695666038">
      <w:bodyDiv w:val="1"/>
      <w:marLeft w:val="0"/>
      <w:marRight w:val="0"/>
      <w:marTop w:val="0"/>
      <w:marBottom w:val="0"/>
      <w:divBdr>
        <w:top w:val="none" w:sz="0" w:space="0" w:color="auto"/>
        <w:left w:val="none" w:sz="0" w:space="0" w:color="auto"/>
        <w:bottom w:val="none" w:sz="0" w:space="0" w:color="auto"/>
        <w:right w:val="none" w:sz="0" w:space="0" w:color="auto"/>
      </w:divBdr>
      <w:divsChild>
        <w:div w:id="480390459">
          <w:marLeft w:val="0"/>
          <w:marRight w:val="0"/>
          <w:marTop w:val="480"/>
          <w:marBottom w:val="0"/>
          <w:divBdr>
            <w:top w:val="none" w:sz="0" w:space="0" w:color="auto"/>
            <w:left w:val="none" w:sz="0" w:space="0" w:color="auto"/>
            <w:bottom w:val="none" w:sz="0" w:space="0" w:color="auto"/>
            <w:right w:val="none" w:sz="0" w:space="0" w:color="auto"/>
          </w:divBdr>
        </w:div>
        <w:div w:id="893127179">
          <w:marLeft w:val="0"/>
          <w:marRight w:val="0"/>
          <w:marTop w:val="480"/>
          <w:marBottom w:val="0"/>
          <w:divBdr>
            <w:top w:val="none" w:sz="0" w:space="0" w:color="auto"/>
            <w:left w:val="none" w:sz="0" w:space="0" w:color="auto"/>
            <w:bottom w:val="none" w:sz="0" w:space="0" w:color="auto"/>
            <w:right w:val="none" w:sz="0" w:space="0" w:color="auto"/>
          </w:divBdr>
        </w:div>
        <w:div w:id="1638413283">
          <w:marLeft w:val="0"/>
          <w:marRight w:val="0"/>
          <w:marTop w:val="480"/>
          <w:marBottom w:val="0"/>
          <w:divBdr>
            <w:top w:val="none" w:sz="0" w:space="0" w:color="auto"/>
            <w:left w:val="none" w:sz="0" w:space="0" w:color="auto"/>
            <w:bottom w:val="none" w:sz="0" w:space="0" w:color="auto"/>
            <w:right w:val="none" w:sz="0" w:space="0" w:color="auto"/>
          </w:divBdr>
        </w:div>
        <w:div w:id="621376962">
          <w:marLeft w:val="0"/>
          <w:marRight w:val="0"/>
          <w:marTop w:val="480"/>
          <w:marBottom w:val="0"/>
          <w:divBdr>
            <w:top w:val="none" w:sz="0" w:space="0" w:color="auto"/>
            <w:left w:val="none" w:sz="0" w:space="0" w:color="auto"/>
            <w:bottom w:val="none" w:sz="0" w:space="0" w:color="auto"/>
            <w:right w:val="none" w:sz="0" w:space="0" w:color="auto"/>
          </w:divBdr>
        </w:div>
        <w:div w:id="1279675864">
          <w:marLeft w:val="0"/>
          <w:marRight w:val="0"/>
          <w:marTop w:val="480"/>
          <w:marBottom w:val="0"/>
          <w:divBdr>
            <w:top w:val="none" w:sz="0" w:space="0" w:color="auto"/>
            <w:left w:val="none" w:sz="0" w:space="0" w:color="auto"/>
            <w:bottom w:val="none" w:sz="0" w:space="0" w:color="auto"/>
            <w:right w:val="none" w:sz="0" w:space="0" w:color="auto"/>
          </w:divBdr>
        </w:div>
        <w:div w:id="106974166">
          <w:marLeft w:val="0"/>
          <w:marRight w:val="0"/>
          <w:marTop w:val="480"/>
          <w:marBottom w:val="0"/>
          <w:divBdr>
            <w:top w:val="none" w:sz="0" w:space="0" w:color="auto"/>
            <w:left w:val="none" w:sz="0" w:space="0" w:color="auto"/>
            <w:bottom w:val="none" w:sz="0" w:space="0" w:color="auto"/>
            <w:right w:val="none" w:sz="0" w:space="0" w:color="auto"/>
          </w:divBdr>
        </w:div>
        <w:div w:id="26493364">
          <w:marLeft w:val="0"/>
          <w:marRight w:val="0"/>
          <w:marTop w:val="480"/>
          <w:marBottom w:val="0"/>
          <w:divBdr>
            <w:top w:val="none" w:sz="0" w:space="0" w:color="auto"/>
            <w:left w:val="none" w:sz="0" w:space="0" w:color="auto"/>
            <w:bottom w:val="none" w:sz="0" w:space="0" w:color="auto"/>
            <w:right w:val="none" w:sz="0" w:space="0" w:color="auto"/>
          </w:divBdr>
        </w:div>
        <w:div w:id="737703552">
          <w:marLeft w:val="0"/>
          <w:marRight w:val="0"/>
          <w:marTop w:val="480"/>
          <w:marBottom w:val="0"/>
          <w:divBdr>
            <w:top w:val="none" w:sz="0" w:space="0" w:color="auto"/>
            <w:left w:val="none" w:sz="0" w:space="0" w:color="auto"/>
            <w:bottom w:val="none" w:sz="0" w:space="0" w:color="auto"/>
            <w:right w:val="none" w:sz="0" w:space="0" w:color="auto"/>
          </w:divBdr>
        </w:div>
        <w:div w:id="712584010">
          <w:marLeft w:val="0"/>
          <w:marRight w:val="0"/>
          <w:marTop w:val="480"/>
          <w:marBottom w:val="0"/>
          <w:divBdr>
            <w:top w:val="none" w:sz="0" w:space="0" w:color="auto"/>
            <w:left w:val="none" w:sz="0" w:space="0" w:color="auto"/>
            <w:bottom w:val="none" w:sz="0" w:space="0" w:color="auto"/>
            <w:right w:val="none" w:sz="0" w:space="0" w:color="auto"/>
          </w:divBdr>
        </w:div>
        <w:div w:id="1246107747">
          <w:marLeft w:val="0"/>
          <w:marRight w:val="0"/>
          <w:marTop w:val="480"/>
          <w:marBottom w:val="0"/>
          <w:divBdr>
            <w:top w:val="none" w:sz="0" w:space="0" w:color="auto"/>
            <w:left w:val="none" w:sz="0" w:space="0" w:color="auto"/>
            <w:bottom w:val="none" w:sz="0" w:space="0" w:color="auto"/>
            <w:right w:val="none" w:sz="0" w:space="0" w:color="auto"/>
          </w:divBdr>
        </w:div>
        <w:div w:id="343439869">
          <w:marLeft w:val="0"/>
          <w:marRight w:val="0"/>
          <w:marTop w:val="480"/>
          <w:marBottom w:val="0"/>
          <w:divBdr>
            <w:top w:val="none" w:sz="0" w:space="0" w:color="auto"/>
            <w:left w:val="none" w:sz="0" w:space="0" w:color="auto"/>
            <w:bottom w:val="none" w:sz="0" w:space="0" w:color="auto"/>
            <w:right w:val="none" w:sz="0" w:space="0" w:color="auto"/>
          </w:divBdr>
        </w:div>
        <w:div w:id="2086682212">
          <w:marLeft w:val="0"/>
          <w:marRight w:val="0"/>
          <w:marTop w:val="480"/>
          <w:marBottom w:val="0"/>
          <w:divBdr>
            <w:top w:val="none" w:sz="0" w:space="0" w:color="auto"/>
            <w:left w:val="none" w:sz="0" w:space="0" w:color="auto"/>
            <w:bottom w:val="none" w:sz="0" w:space="0" w:color="auto"/>
            <w:right w:val="none" w:sz="0" w:space="0" w:color="auto"/>
          </w:divBdr>
        </w:div>
        <w:div w:id="790365574">
          <w:marLeft w:val="0"/>
          <w:marRight w:val="0"/>
          <w:marTop w:val="480"/>
          <w:marBottom w:val="0"/>
          <w:divBdr>
            <w:top w:val="none" w:sz="0" w:space="0" w:color="auto"/>
            <w:left w:val="none" w:sz="0" w:space="0" w:color="auto"/>
            <w:bottom w:val="none" w:sz="0" w:space="0" w:color="auto"/>
            <w:right w:val="none" w:sz="0" w:space="0" w:color="auto"/>
          </w:divBdr>
        </w:div>
        <w:div w:id="1607469676">
          <w:marLeft w:val="0"/>
          <w:marRight w:val="0"/>
          <w:marTop w:val="480"/>
          <w:marBottom w:val="0"/>
          <w:divBdr>
            <w:top w:val="none" w:sz="0" w:space="0" w:color="auto"/>
            <w:left w:val="none" w:sz="0" w:space="0" w:color="auto"/>
            <w:bottom w:val="none" w:sz="0" w:space="0" w:color="auto"/>
            <w:right w:val="none" w:sz="0" w:space="0" w:color="auto"/>
          </w:divBdr>
        </w:div>
        <w:div w:id="1758481952">
          <w:marLeft w:val="0"/>
          <w:marRight w:val="0"/>
          <w:marTop w:val="480"/>
          <w:marBottom w:val="0"/>
          <w:divBdr>
            <w:top w:val="none" w:sz="0" w:space="0" w:color="auto"/>
            <w:left w:val="none" w:sz="0" w:space="0" w:color="auto"/>
            <w:bottom w:val="none" w:sz="0" w:space="0" w:color="auto"/>
            <w:right w:val="none" w:sz="0" w:space="0" w:color="auto"/>
          </w:divBdr>
        </w:div>
        <w:div w:id="1124272974">
          <w:marLeft w:val="0"/>
          <w:marRight w:val="0"/>
          <w:marTop w:val="480"/>
          <w:marBottom w:val="0"/>
          <w:divBdr>
            <w:top w:val="none" w:sz="0" w:space="0" w:color="auto"/>
            <w:left w:val="none" w:sz="0" w:space="0" w:color="auto"/>
            <w:bottom w:val="none" w:sz="0" w:space="0" w:color="auto"/>
            <w:right w:val="none" w:sz="0" w:space="0" w:color="auto"/>
          </w:divBdr>
        </w:div>
        <w:div w:id="1300377798">
          <w:marLeft w:val="0"/>
          <w:marRight w:val="0"/>
          <w:marTop w:val="480"/>
          <w:marBottom w:val="0"/>
          <w:divBdr>
            <w:top w:val="none" w:sz="0" w:space="0" w:color="auto"/>
            <w:left w:val="none" w:sz="0" w:space="0" w:color="auto"/>
            <w:bottom w:val="none" w:sz="0" w:space="0" w:color="auto"/>
            <w:right w:val="none" w:sz="0" w:space="0" w:color="auto"/>
          </w:divBdr>
        </w:div>
        <w:div w:id="623510180">
          <w:marLeft w:val="0"/>
          <w:marRight w:val="0"/>
          <w:marTop w:val="480"/>
          <w:marBottom w:val="0"/>
          <w:divBdr>
            <w:top w:val="none" w:sz="0" w:space="0" w:color="auto"/>
            <w:left w:val="none" w:sz="0" w:space="0" w:color="auto"/>
            <w:bottom w:val="none" w:sz="0" w:space="0" w:color="auto"/>
            <w:right w:val="none" w:sz="0" w:space="0" w:color="auto"/>
          </w:divBdr>
        </w:div>
        <w:div w:id="1226338311">
          <w:marLeft w:val="0"/>
          <w:marRight w:val="0"/>
          <w:marTop w:val="480"/>
          <w:marBottom w:val="0"/>
          <w:divBdr>
            <w:top w:val="none" w:sz="0" w:space="0" w:color="auto"/>
            <w:left w:val="none" w:sz="0" w:space="0" w:color="auto"/>
            <w:bottom w:val="none" w:sz="0" w:space="0" w:color="auto"/>
            <w:right w:val="none" w:sz="0" w:space="0" w:color="auto"/>
          </w:divBdr>
        </w:div>
        <w:div w:id="1525481734">
          <w:marLeft w:val="0"/>
          <w:marRight w:val="0"/>
          <w:marTop w:val="480"/>
          <w:marBottom w:val="0"/>
          <w:divBdr>
            <w:top w:val="none" w:sz="0" w:space="0" w:color="auto"/>
            <w:left w:val="none" w:sz="0" w:space="0" w:color="auto"/>
            <w:bottom w:val="none" w:sz="0" w:space="0" w:color="auto"/>
            <w:right w:val="none" w:sz="0" w:space="0" w:color="auto"/>
          </w:divBdr>
        </w:div>
        <w:div w:id="1297683347">
          <w:marLeft w:val="0"/>
          <w:marRight w:val="0"/>
          <w:marTop w:val="480"/>
          <w:marBottom w:val="0"/>
          <w:divBdr>
            <w:top w:val="none" w:sz="0" w:space="0" w:color="auto"/>
            <w:left w:val="none" w:sz="0" w:space="0" w:color="auto"/>
            <w:bottom w:val="none" w:sz="0" w:space="0" w:color="auto"/>
            <w:right w:val="none" w:sz="0" w:space="0" w:color="auto"/>
          </w:divBdr>
        </w:div>
        <w:div w:id="2072003071">
          <w:marLeft w:val="0"/>
          <w:marRight w:val="0"/>
          <w:marTop w:val="480"/>
          <w:marBottom w:val="0"/>
          <w:divBdr>
            <w:top w:val="none" w:sz="0" w:space="0" w:color="auto"/>
            <w:left w:val="none" w:sz="0" w:space="0" w:color="auto"/>
            <w:bottom w:val="none" w:sz="0" w:space="0" w:color="auto"/>
            <w:right w:val="none" w:sz="0" w:space="0" w:color="auto"/>
          </w:divBdr>
        </w:div>
        <w:div w:id="2058891544">
          <w:marLeft w:val="0"/>
          <w:marRight w:val="0"/>
          <w:marTop w:val="480"/>
          <w:marBottom w:val="0"/>
          <w:divBdr>
            <w:top w:val="none" w:sz="0" w:space="0" w:color="auto"/>
            <w:left w:val="none" w:sz="0" w:space="0" w:color="auto"/>
            <w:bottom w:val="none" w:sz="0" w:space="0" w:color="auto"/>
            <w:right w:val="none" w:sz="0" w:space="0" w:color="auto"/>
          </w:divBdr>
        </w:div>
        <w:div w:id="2053379105">
          <w:marLeft w:val="0"/>
          <w:marRight w:val="0"/>
          <w:marTop w:val="480"/>
          <w:marBottom w:val="0"/>
          <w:divBdr>
            <w:top w:val="none" w:sz="0" w:space="0" w:color="auto"/>
            <w:left w:val="none" w:sz="0" w:space="0" w:color="auto"/>
            <w:bottom w:val="none" w:sz="0" w:space="0" w:color="auto"/>
            <w:right w:val="none" w:sz="0" w:space="0" w:color="auto"/>
          </w:divBdr>
        </w:div>
        <w:div w:id="870386184">
          <w:marLeft w:val="0"/>
          <w:marRight w:val="0"/>
          <w:marTop w:val="480"/>
          <w:marBottom w:val="0"/>
          <w:divBdr>
            <w:top w:val="none" w:sz="0" w:space="0" w:color="auto"/>
            <w:left w:val="none" w:sz="0" w:space="0" w:color="auto"/>
            <w:bottom w:val="none" w:sz="0" w:space="0" w:color="auto"/>
            <w:right w:val="none" w:sz="0" w:space="0" w:color="auto"/>
          </w:divBdr>
        </w:div>
        <w:div w:id="1554853852">
          <w:marLeft w:val="0"/>
          <w:marRight w:val="0"/>
          <w:marTop w:val="480"/>
          <w:marBottom w:val="0"/>
          <w:divBdr>
            <w:top w:val="none" w:sz="0" w:space="0" w:color="auto"/>
            <w:left w:val="none" w:sz="0" w:space="0" w:color="auto"/>
            <w:bottom w:val="none" w:sz="0" w:space="0" w:color="auto"/>
            <w:right w:val="none" w:sz="0" w:space="0" w:color="auto"/>
          </w:divBdr>
        </w:div>
        <w:div w:id="429861572">
          <w:marLeft w:val="0"/>
          <w:marRight w:val="0"/>
          <w:marTop w:val="480"/>
          <w:marBottom w:val="0"/>
          <w:divBdr>
            <w:top w:val="none" w:sz="0" w:space="0" w:color="auto"/>
            <w:left w:val="none" w:sz="0" w:space="0" w:color="auto"/>
            <w:bottom w:val="none" w:sz="0" w:space="0" w:color="auto"/>
            <w:right w:val="none" w:sz="0" w:space="0" w:color="auto"/>
          </w:divBdr>
        </w:div>
        <w:div w:id="661811331">
          <w:marLeft w:val="0"/>
          <w:marRight w:val="0"/>
          <w:marTop w:val="480"/>
          <w:marBottom w:val="0"/>
          <w:divBdr>
            <w:top w:val="none" w:sz="0" w:space="0" w:color="auto"/>
            <w:left w:val="none" w:sz="0" w:space="0" w:color="auto"/>
            <w:bottom w:val="none" w:sz="0" w:space="0" w:color="auto"/>
            <w:right w:val="none" w:sz="0" w:space="0" w:color="auto"/>
          </w:divBdr>
        </w:div>
        <w:div w:id="185489366">
          <w:marLeft w:val="0"/>
          <w:marRight w:val="0"/>
          <w:marTop w:val="480"/>
          <w:marBottom w:val="0"/>
          <w:divBdr>
            <w:top w:val="none" w:sz="0" w:space="0" w:color="auto"/>
            <w:left w:val="none" w:sz="0" w:space="0" w:color="auto"/>
            <w:bottom w:val="none" w:sz="0" w:space="0" w:color="auto"/>
            <w:right w:val="none" w:sz="0" w:space="0" w:color="auto"/>
          </w:divBdr>
        </w:div>
        <w:div w:id="1115949090">
          <w:marLeft w:val="0"/>
          <w:marRight w:val="0"/>
          <w:marTop w:val="480"/>
          <w:marBottom w:val="0"/>
          <w:divBdr>
            <w:top w:val="none" w:sz="0" w:space="0" w:color="auto"/>
            <w:left w:val="none" w:sz="0" w:space="0" w:color="auto"/>
            <w:bottom w:val="none" w:sz="0" w:space="0" w:color="auto"/>
            <w:right w:val="none" w:sz="0" w:space="0" w:color="auto"/>
          </w:divBdr>
        </w:div>
        <w:div w:id="2039039177">
          <w:marLeft w:val="0"/>
          <w:marRight w:val="0"/>
          <w:marTop w:val="480"/>
          <w:marBottom w:val="0"/>
          <w:divBdr>
            <w:top w:val="none" w:sz="0" w:space="0" w:color="auto"/>
            <w:left w:val="none" w:sz="0" w:space="0" w:color="auto"/>
            <w:bottom w:val="none" w:sz="0" w:space="0" w:color="auto"/>
            <w:right w:val="none" w:sz="0" w:space="0" w:color="auto"/>
          </w:divBdr>
        </w:div>
        <w:div w:id="2068143616">
          <w:marLeft w:val="0"/>
          <w:marRight w:val="0"/>
          <w:marTop w:val="480"/>
          <w:marBottom w:val="0"/>
          <w:divBdr>
            <w:top w:val="none" w:sz="0" w:space="0" w:color="auto"/>
            <w:left w:val="none" w:sz="0" w:space="0" w:color="auto"/>
            <w:bottom w:val="none" w:sz="0" w:space="0" w:color="auto"/>
            <w:right w:val="none" w:sz="0" w:space="0" w:color="auto"/>
          </w:divBdr>
        </w:div>
        <w:div w:id="921111056">
          <w:marLeft w:val="0"/>
          <w:marRight w:val="0"/>
          <w:marTop w:val="480"/>
          <w:marBottom w:val="0"/>
          <w:divBdr>
            <w:top w:val="none" w:sz="0" w:space="0" w:color="auto"/>
            <w:left w:val="none" w:sz="0" w:space="0" w:color="auto"/>
            <w:bottom w:val="none" w:sz="0" w:space="0" w:color="auto"/>
            <w:right w:val="none" w:sz="0" w:space="0" w:color="auto"/>
          </w:divBdr>
        </w:div>
        <w:div w:id="552695680">
          <w:marLeft w:val="0"/>
          <w:marRight w:val="0"/>
          <w:marTop w:val="480"/>
          <w:marBottom w:val="0"/>
          <w:divBdr>
            <w:top w:val="none" w:sz="0" w:space="0" w:color="auto"/>
            <w:left w:val="none" w:sz="0" w:space="0" w:color="auto"/>
            <w:bottom w:val="none" w:sz="0" w:space="0" w:color="auto"/>
            <w:right w:val="none" w:sz="0" w:space="0" w:color="auto"/>
          </w:divBdr>
        </w:div>
        <w:div w:id="502625982">
          <w:marLeft w:val="0"/>
          <w:marRight w:val="0"/>
          <w:marTop w:val="480"/>
          <w:marBottom w:val="0"/>
          <w:divBdr>
            <w:top w:val="none" w:sz="0" w:space="0" w:color="auto"/>
            <w:left w:val="none" w:sz="0" w:space="0" w:color="auto"/>
            <w:bottom w:val="none" w:sz="0" w:space="0" w:color="auto"/>
            <w:right w:val="none" w:sz="0" w:space="0" w:color="auto"/>
          </w:divBdr>
        </w:div>
        <w:div w:id="84228974">
          <w:marLeft w:val="0"/>
          <w:marRight w:val="0"/>
          <w:marTop w:val="480"/>
          <w:marBottom w:val="0"/>
          <w:divBdr>
            <w:top w:val="none" w:sz="0" w:space="0" w:color="auto"/>
            <w:left w:val="none" w:sz="0" w:space="0" w:color="auto"/>
            <w:bottom w:val="none" w:sz="0" w:space="0" w:color="auto"/>
            <w:right w:val="none" w:sz="0" w:space="0" w:color="auto"/>
          </w:divBdr>
        </w:div>
        <w:div w:id="75784980">
          <w:marLeft w:val="0"/>
          <w:marRight w:val="0"/>
          <w:marTop w:val="480"/>
          <w:marBottom w:val="0"/>
          <w:divBdr>
            <w:top w:val="none" w:sz="0" w:space="0" w:color="auto"/>
            <w:left w:val="none" w:sz="0" w:space="0" w:color="auto"/>
            <w:bottom w:val="none" w:sz="0" w:space="0" w:color="auto"/>
            <w:right w:val="none" w:sz="0" w:space="0" w:color="auto"/>
          </w:divBdr>
        </w:div>
        <w:div w:id="773673100">
          <w:marLeft w:val="0"/>
          <w:marRight w:val="0"/>
          <w:marTop w:val="480"/>
          <w:marBottom w:val="0"/>
          <w:divBdr>
            <w:top w:val="none" w:sz="0" w:space="0" w:color="auto"/>
            <w:left w:val="none" w:sz="0" w:space="0" w:color="auto"/>
            <w:bottom w:val="none" w:sz="0" w:space="0" w:color="auto"/>
            <w:right w:val="none" w:sz="0" w:space="0" w:color="auto"/>
          </w:divBdr>
        </w:div>
        <w:div w:id="763110336">
          <w:marLeft w:val="0"/>
          <w:marRight w:val="0"/>
          <w:marTop w:val="480"/>
          <w:marBottom w:val="0"/>
          <w:divBdr>
            <w:top w:val="none" w:sz="0" w:space="0" w:color="auto"/>
            <w:left w:val="none" w:sz="0" w:space="0" w:color="auto"/>
            <w:bottom w:val="none" w:sz="0" w:space="0" w:color="auto"/>
            <w:right w:val="none" w:sz="0" w:space="0" w:color="auto"/>
          </w:divBdr>
        </w:div>
        <w:div w:id="292370399">
          <w:marLeft w:val="0"/>
          <w:marRight w:val="0"/>
          <w:marTop w:val="480"/>
          <w:marBottom w:val="0"/>
          <w:divBdr>
            <w:top w:val="none" w:sz="0" w:space="0" w:color="auto"/>
            <w:left w:val="none" w:sz="0" w:space="0" w:color="auto"/>
            <w:bottom w:val="none" w:sz="0" w:space="0" w:color="auto"/>
            <w:right w:val="none" w:sz="0" w:space="0" w:color="auto"/>
          </w:divBdr>
        </w:div>
        <w:div w:id="103042039">
          <w:marLeft w:val="0"/>
          <w:marRight w:val="0"/>
          <w:marTop w:val="480"/>
          <w:marBottom w:val="0"/>
          <w:divBdr>
            <w:top w:val="none" w:sz="0" w:space="0" w:color="auto"/>
            <w:left w:val="none" w:sz="0" w:space="0" w:color="auto"/>
            <w:bottom w:val="none" w:sz="0" w:space="0" w:color="auto"/>
            <w:right w:val="none" w:sz="0" w:space="0" w:color="auto"/>
          </w:divBdr>
        </w:div>
        <w:div w:id="1638755485">
          <w:marLeft w:val="0"/>
          <w:marRight w:val="0"/>
          <w:marTop w:val="480"/>
          <w:marBottom w:val="0"/>
          <w:divBdr>
            <w:top w:val="none" w:sz="0" w:space="0" w:color="auto"/>
            <w:left w:val="none" w:sz="0" w:space="0" w:color="auto"/>
            <w:bottom w:val="none" w:sz="0" w:space="0" w:color="auto"/>
            <w:right w:val="none" w:sz="0" w:space="0" w:color="auto"/>
          </w:divBdr>
        </w:div>
        <w:div w:id="1825390520">
          <w:marLeft w:val="0"/>
          <w:marRight w:val="0"/>
          <w:marTop w:val="480"/>
          <w:marBottom w:val="0"/>
          <w:divBdr>
            <w:top w:val="none" w:sz="0" w:space="0" w:color="auto"/>
            <w:left w:val="none" w:sz="0" w:space="0" w:color="auto"/>
            <w:bottom w:val="none" w:sz="0" w:space="0" w:color="auto"/>
            <w:right w:val="none" w:sz="0" w:space="0" w:color="auto"/>
          </w:divBdr>
        </w:div>
        <w:div w:id="119809745">
          <w:marLeft w:val="0"/>
          <w:marRight w:val="0"/>
          <w:marTop w:val="480"/>
          <w:marBottom w:val="0"/>
          <w:divBdr>
            <w:top w:val="none" w:sz="0" w:space="0" w:color="auto"/>
            <w:left w:val="none" w:sz="0" w:space="0" w:color="auto"/>
            <w:bottom w:val="none" w:sz="0" w:space="0" w:color="auto"/>
            <w:right w:val="none" w:sz="0" w:space="0" w:color="auto"/>
          </w:divBdr>
        </w:div>
        <w:div w:id="781917242">
          <w:marLeft w:val="0"/>
          <w:marRight w:val="0"/>
          <w:marTop w:val="480"/>
          <w:marBottom w:val="0"/>
          <w:divBdr>
            <w:top w:val="none" w:sz="0" w:space="0" w:color="auto"/>
            <w:left w:val="none" w:sz="0" w:space="0" w:color="auto"/>
            <w:bottom w:val="none" w:sz="0" w:space="0" w:color="auto"/>
            <w:right w:val="none" w:sz="0" w:space="0" w:color="auto"/>
          </w:divBdr>
        </w:div>
        <w:div w:id="1584870593">
          <w:marLeft w:val="0"/>
          <w:marRight w:val="0"/>
          <w:marTop w:val="480"/>
          <w:marBottom w:val="0"/>
          <w:divBdr>
            <w:top w:val="none" w:sz="0" w:space="0" w:color="auto"/>
            <w:left w:val="none" w:sz="0" w:space="0" w:color="auto"/>
            <w:bottom w:val="none" w:sz="0" w:space="0" w:color="auto"/>
            <w:right w:val="none" w:sz="0" w:space="0" w:color="auto"/>
          </w:divBdr>
        </w:div>
        <w:div w:id="1527020564">
          <w:marLeft w:val="0"/>
          <w:marRight w:val="0"/>
          <w:marTop w:val="480"/>
          <w:marBottom w:val="0"/>
          <w:divBdr>
            <w:top w:val="none" w:sz="0" w:space="0" w:color="auto"/>
            <w:left w:val="none" w:sz="0" w:space="0" w:color="auto"/>
            <w:bottom w:val="none" w:sz="0" w:space="0" w:color="auto"/>
            <w:right w:val="none" w:sz="0" w:space="0" w:color="auto"/>
          </w:divBdr>
        </w:div>
      </w:divsChild>
    </w:div>
    <w:div w:id="1292902708">
      <w:bodyDiv w:val="1"/>
      <w:marLeft w:val="0"/>
      <w:marRight w:val="0"/>
      <w:marTop w:val="0"/>
      <w:marBottom w:val="0"/>
      <w:divBdr>
        <w:top w:val="none" w:sz="0" w:space="0" w:color="auto"/>
        <w:left w:val="none" w:sz="0" w:space="0" w:color="auto"/>
        <w:bottom w:val="none" w:sz="0" w:space="0" w:color="auto"/>
        <w:right w:val="none" w:sz="0" w:space="0" w:color="auto"/>
      </w:divBdr>
      <w:divsChild>
        <w:div w:id="1555774079">
          <w:marLeft w:val="0"/>
          <w:marRight w:val="0"/>
          <w:marTop w:val="0"/>
          <w:marBottom w:val="0"/>
          <w:divBdr>
            <w:top w:val="none" w:sz="0" w:space="0" w:color="auto"/>
            <w:left w:val="none" w:sz="0" w:space="0" w:color="auto"/>
            <w:bottom w:val="none" w:sz="0" w:space="0" w:color="auto"/>
            <w:right w:val="none" w:sz="0" w:space="0" w:color="auto"/>
          </w:divBdr>
        </w:div>
        <w:div w:id="75670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9</cp:revision>
  <cp:lastPrinted>2021-09-03T07:06:00Z</cp:lastPrinted>
  <dcterms:created xsi:type="dcterms:W3CDTF">2021-08-27T08:07:00Z</dcterms:created>
  <dcterms:modified xsi:type="dcterms:W3CDTF">2021-09-03T07:15:00Z</dcterms:modified>
</cp:coreProperties>
</file>